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1C15" w14:textId="2CEC7F39" w:rsidR="00F230A2" w:rsidRPr="00925C28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:rsidRPr="00925C28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09E10CAA" w14:textId="6F5C6526" w:rsidR="00D57946" w:rsidRPr="00925C28" w:rsidRDefault="00D57946" w:rsidP="00D57946">
            <w:pPr>
              <w:pStyle w:val="TYTUL"/>
              <w:jc w:val="center"/>
              <w:rPr>
                <w:sz w:val="28"/>
                <w:szCs w:val="28"/>
              </w:rPr>
            </w:pPr>
            <w:r w:rsidRPr="00925C28">
              <w:rPr>
                <w:sz w:val="28"/>
                <w:szCs w:val="28"/>
              </w:rPr>
              <w:t xml:space="preserve">Ogłoszenie Dyrektora </w:t>
            </w:r>
            <w:r w:rsidR="003C4ABA">
              <w:rPr>
                <w:sz w:val="28"/>
                <w:szCs w:val="28"/>
              </w:rPr>
              <w:t xml:space="preserve">Narodowego </w:t>
            </w:r>
            <w:r w:rsidRPr="00925C28">
              <w:rPr>
                <w:sz w:val="28"/>
                <w:szCs w:val="28"/>
              </w:rPr>
              <w:t xml:space="preserve">Instytutu Muzyki i Tańca z dnia </w:t>
            </w:r>
            <w:r w:rsidR="008908A3">
              <w:rPr>
                <w:sz w:val="28"/>
                <w:szCs w:val="28"/>
              </w:rPr>
              <w:t>4 kwietnia</w:t>
            </w:r>
            <w:r w:rsidR="003F70E3" w:rsidRPr="00925C28">
              <w:rPr>
                <w:sz w:val="28"/>
                <w:szCs w:val="28"/>
              </w:rPr>
              <w:t xml:space="preserve"> </w:t>
            </w:r>
            <w:r w:rsidR="00631940" w:rsidRPr="00925C28">
              <w:rPr>
                <w:sz w:val="28"/>
                <w:szCs w:val="28"/>
              </w:rPr>
              <w:t>20</w:t>
            </w:r>
            <w:r w:rsidRPr="00925C28">
              <w:rPr>
                <w:sz w:val="28"/>
                <w:szCs w:val="28"/>
              </w:rPr>
              <w:t>2</w:t>
            </w:r>
            <w:r w:rsidR="009F0A2E" w:rsidRPr="00925C28">
              <w:rPr>
                <w:sz w:val="28"/>
                <w:szCs w:val="28"/>
              </w:rPr>
              <w:t>3</w:t>
            </w:r>
            <w:r w:rsidRPr="00925C28">
              <w:rPr>
                <w:sz w:val="28"/>
                <w:szCs w:val="28"/>
              </w:rPr>
              <w:t xml:space="preserve"> r. o</w:t>
            </w:r>
            <w:r w:rsidRPr="00925C28">
              <w:rPr>
                <w:rFonts w:ascii="Calibri" w:hAnsi="Calibri" w:cs="Calibri"/>
                <w:sz w:val="28"/>
                <w:szCs w:val="28"/>
              </w:rPr>
              <w:t> </w:t>
            </w:r>
            <w:r w:rsidRPr="00925C28">
              <w:rPr>
                <w:sz w:val="28"/>
                <w:szCs w:val="28"/>
              </w:rPr>
              <w:t>terminie i trybie naboru wniosków do programu stypendialnego</w:t>
            </w:r>
          </w:p>
          <w:p w14:paraId="752B560B" w14:textId="01E46F51" w:rsidR="003C68D4" w:rsidRPr="00925C28" w:rsidRDefault="00D57946" w:rsidP="00D57946">
            <w:pPr>
              <w:pStyle w:val="TYTUL"/>
              <w:spacing w:after="0"/>
              <w:jc w:val="center"/>
              <w:rPr>
                <w:sz w:val="40"/>
                <w:szCs w:val="40"/>
              </w:rPr>
            </w:pPr>
            <w:r w:rsidRPr="00925C28">
              <w:rPr>
                <w:sz w:val="36"/>
                <w:szCs w:val="36"/>
              </w:rPr>
              <w:t>„PROGRAM PRZEKWALIFIKOWANIA</w:t>
            </w:r>
            <w:r w:rsidRPr="00925C28">
              <w:rPr>
                <w:sz w:val="36"/>
                <w:szCs w:val="36"/>
              </w:rPr>
              <w:br/>
              <w:t>ZAWODOWEGO TANCERZY – stypendia”</w:t>
            </w:r>
            <w:r w:rsidRPr="00925C28">
              <w:rPr>
                <w:sz w:val="36"/>
                <w:szCs w:val="36"/>
              </w:rPr>
              <w:br/>
              <w:t>Edycja 202</w:t>
            </w:r>
            <w:r w:rsidR="009F0A2E" w:rsidRPr="00925C28">
              <w:rPr>
                <w:sz w:val="36"/>
                <w:szCs w:val="36"/>
              </w:rPr>
              <w:t>3</w:t>
            </w:r>
          </w:p>
        </w:tc>
      </w:tr>
    </w:tbl>
    <w:p w14:paraId="52980701" w14:textId="34627F28" w:rsidR="00740AD4" w:rsidRPr="00925C28" w:rsidRDefault="00740AD4" w:rsidP="00D57946">
      <w:pPr>
        <w:pStyle w:val="TekstZwykly"/>
      </w:pPr>
    </w:p>
    <w:p w14:paraId="0F6FABE1" w14:textId="3E4CFFA3" w:rsidR="00D57946" w:rsidRPr="00925C28" w:rsidRDefault="00CA577D" w:rsidP="00D57946">
      <w:pPr>
        <w:pStyle w:val="TekstZwykly"/>
      </w:pPr>
      <w:r>
        <w:t xml:space="preserve">Narodowy  </w:t>
      </w:r>
      <w:r w:rsidR="00D57946" w:rsidRPr="00925C28">
        <w:t xml:space="preserve">Instytut Muzyki i Tańca ogłasza nabór wniosków do </w:t>
      </w:r>
      <w:r w:rsidR="007D5E90" w:rsidRPr="00925C28">
        <w:t xml:space="preserve">VIII. </w:t>
      </w:r>
      <w:r w:rsidR="00D57946" w:rsidRPr="00925C28">
        <w:t xml:space="preserve">edycji programu stypendialnego </w:t>
      </w:r>
      <w:r w:rsidR="00D57946" w:rsidRPr="00925C28">
        <w:rPr>
          <w:b/>
          <w:bCs/>
        </w:rPr>
        <w:t>„PROGRAMU PRZEKWALIFIKOWANIA ZAWODOWEGO TANCERZY – stypendia”</w:t>
      </w:r>
      <w:r w:rsidR="00D57946" w:rsidRPr="00925C28">
        <w:t xml:space="preserve"> </w:t>
      </w:r>
      <w:r w:rsidR="00D57946" w:rsidRPr="00925C28">
        <w:rPr>
          <w:rFonts w:ascii="Calibri Light" w:hAnsi="Calibri Light" w:cs="Calibri Light"/>
        </w:rPr>
        <w:t> </w:t>
      </w:r>
    </w:p>
    <w:p w14:paraId="4A21A1E4" w14:textId="60F526AB" w:rsidR="00D57946" w:rsidRPr="00925C28" w:rsidRDefault="00D57946" w:rsidP="00911CFA">
      <w:pPr>
        <w:pStyle w:val="TekstZwykly"/>
        <w:jc w:val="both"/>
      </w:pPr>
      <w:r w:rsidRPr="00925C28">
        <w:t>Celem Programu jest wsparcie profesjonalnych tancerzy tańca artystycznego w procesie zdobywania kwalifikacji zawodowych</w:t>
      </w:r>
      <w:r w:rsidR="00CA577D">
        <w:t> </w:t>
      </w:r>
      <w:r w:rsidRPr="00925C28">
        <w:t>i</w:t>
      </w:r>
      <w:r w:rsidR="00CA577D">
        <w:t> </w:t>
      </w:r>
      <w:r w:rsidRPr="00925C28">
        <w:t xml:space="preserve"> doświadczenia, niezbędnych do rozpoczęcia drugiej ścieżki kariery zawodowej, po zakończeniu kariery scenicznej. W ramach Programu przyznawane są między innymi stypendia na realizację przez </w:t>
      </w:r>
      <w:r w:rsidR="00CE4EFE" w:rsidRPr="00925C28">
        <w:t xml:space="preserve">profesjonalnych </w:t>
      </w:r>
      <w:r w:rsidRPr="00925C28">
        <w:t>tancerzy indywidualnych projektów przekwalifikowania zawodowego, przygotowanych we współpracy z</w:t>
      </w:r>
      <w:r w:rsidR="00D95337" w:rsidRPr="00925C28">
        <w:rPr>
          <w:rFonts w:ascii="Calibri Light" w:hAnsi="Calibri Light" w:cs="Calibri Light"/>
        </w:rPr>
        <w:t> </w:t>
      </w:r>
      <w:r w:rsidRPr="00925C28">
        <w:t>doradcą zawodowym. Stypendia mogą pokrywać koszty studiów/kursów/warsztatów/staży i praktyk; dojazdu i</w:t>
      </w:r>
      <w:r w:rsidR="00D95337" w:rsidRPr="00925C28">
        <w:rPr>
          <w:rFonts w:ascii="Calibri Light" w:hAnsi="Calibri Light" w:cs="Calibri Light"/>
        </w:rPr>
        <w:t> </w:t>
      </w:r>
      <w:r w:rsidRPr="00925C28">
        <w:t>noclegu; kosztów ubezpieczenia zdrowotnego oraz utrzymania).</w:t>
      </w:r>
    </w:p>
    <w:p w14:paraId="074C88CA" w14:textId="37D94A0F" w:rsidR="00D57946" w:rsidRPr="00925C28" w:rsidRDefault="00D57946" w:rsidP="00911CFA">
      <w:pPr>
        <w:pStyle w:val="TekstZwykly"/>
        <w:jc w:val="both"/>
      </w:pPr>
      <w:r w:rsidRPr="00925C28">
        <w:t xml:space="preserve">Wysokość stypendium wynosi </w:t>
      </w:r>
      <w:r w:rsidRPr="004F0A4F">
        <w:rPr>
          <w:b/>
          <w:bCs/>
        </w:rPr>
        <w:t>maksymalnie 40.000 zł</w:t>
      </w:r>
      <w:r w:rsidRPr="00925C28">
        <w:t xml:space="preserve"> na realizację całego indywidualnego projektu z</w:t>
      </w:r>
      <w:r w:rsidR="00D95337" w:rsidRPr="00925C28">
        <w:rPr>
          <w:rFonts w:ascii="Calibri Light" w:hAnsi="Calibri Light" w:cs="Calibri Light"/>
        </w:rPr>
        <w:t> </w:t>
      </w:r>
      <w:r w:rsidRPr="00925C28">
        <w:t xml:space="preserve">zakresu przekwalifikowania zawodowego, rozłożonego maksymalnie na okres </w:t>
      </w:r>
      <w:r w:rsidRPr="004F0A4F">
        <w:rPr>
          <w:b/>
          <w:bCs/>
        </w:rPr>
        <w:t xml:space="preserve">od </w:t>
      </w:r>
      <w:r w:rsidR="008D6C64" w:rsidRPr="004F0A4F">
        <w:rPr>
          <w:b/>
          <w:bCs/>
        </w:rPr>
        <w:t xml:space="preserve">1 czerwca </w:t>
      </w:r>
      <w:r w:rsidRPr="004F0A4F">
        <w:rPr>
          <w:b/>
          <w:bCs/>
        </w:rPr>
        <w:t>202</w:t>
      </w:r>
      <w:r w:rsidR="009F0A2E" w:rsidRPr="004F0A4F">
        <w:rPr>
          <w:b/>
          <w:bCs/>
        </w:rPr>
        <w:t>3</w:t>
      </w:r>
      <w:r w:rsidRPr="004F0A4F">
        <w:rPr>
          <w:b/>
          <w:bCs/>
        </w:rPr>
        <w:t xml:space="preserve"> do </w:t>
      </w:r>
      <w:r w:rsidR="00B85C78" w:rsidRPr="004F0A4F">
        <w:rPr>
          <w:b/>
          <w:bCs/>
        </w:rPr>
        <w:t xml:space="preserve">30 listopada </w:t>
      </w:r>
      <w:r w:rsidRPr="004F0A4F">
        <w:rPr>
          <w:b/>
          <w:bCs/>
        </w:rPr>
        <w:t>202</w:t>
      </w:r>
      <w:r w:rsidR="00E154EB" w:rsidRPr="004F0A4F">
        <w:rPr>
          <w:b/>
          <w:bCs/>
        </w:rPr>
        <w:t>6</w:t>
      </w:r>
      <w:r w:rsidRPr="00925C28">
        <w:t xml:space="preserve">, realizowanego minimalnie przez 3 </w:t>
      </w:r>
      <w:r w:rsidR="00CA577D">
        <w:t> </w:t>
      </w:r>
      <w:r w:rsidRPr="00925C28">
        <w:t xml:space="preserve">kolejne miesiące, maksymalnie przez 42 miesiące. </w:t>
      </w:r>
    </w:p>
    <w:p w14:paraId="1E286282" w14:textId="1C30F876" w:rsidR="00D57946" w:rsidRPr="00925C28" w:rsidRDefault="00D57946" w:rsidP="00911CFA">
      <w:pPr>
        <w:pStyle w:val="TekstZwykly"/>
        <w:jc w:val="both"/>
      </w:pPr>
      <w:r w:rsidRPr="00925C28">
        <w:t xml:space="preserve">W wypadku projektów z zakresu przekwalifikowania zawodowego realizowanych w trybie wieloletnim dofinansowanie na 2., 3., 4. rok przyznawane jest w formie promesy. W </w:t>
      </w:r>
      <w:r w:rsidR="00E716D5" w:rsidRPr="00925C28">
        <w:t>VIII</w:t>
      </w:r>
      <w:r w:rsidRPr="00925C28">
        <w:t xml:space="preserve"> edycji Programu planowany jest</w:t>
      </w:r>
      <w:r w:rsidR="007D40A1" w:rsidRPr="00925C28">
        <w:t xml:space="preserve"> </w:t>
      </w:r>
      <w:r w:rsidR="007D40A1" w:rsidRPr="00925C28">
        <w:rPr>
          <w:b/>
          <w:bCs/>
        </w:rPr>
        <w:t xml:space="preserve">jeden </w:t>
      </w:r>
      <w:r w:rsidRPr="00925C28">
        <w:t xml:space="preserve"> </w:t>
      </w:r>
      <w:r w:rsidRPr="00925C28">
        <w:rPr>
          <w:b/>
          <w:bCs/>
        </w:rPr>
        <w:t xml:space="preserve">nabór wniosków do </w:t>
      </w:r>
      <w:r w:rsidR="007D40A1" w:rsidRPr="00925C28">
        <w:rPr>
          <w:b/>
          <w:bCs/>
        </w:rPr>
        <w:t>31 maja</w:t>
      </w:r>
      <w:r w:rsidRPr="00925C28">
        <w:rPr>
          <w:b/>
          <w:bCs/>
        </w:rPr>
        <w:t xml:space="preserve"> 202</w:t>
      </w:r>
      <w:r w:rsidR="009F0A2E" w:rsidRPr="00925C28">
        <w:rPr>
          <w:b/>
          <w:bCs/>
        </w:rPr>
        <w:t>3</w:t>
      </w:r>
      <w:r w:rsidR="007D40A1" w:rsidRPr="00925C28">
        <w:rPr>
          <w:b/>
          <w:bCs/>
        </w:rPr>
        <w:t xml:space="preserve">. </w:t>
      </w:r>
    </w:p>
    <w:p w14:paraId="6685E45B" w14:textId="12C65203" w:rsidR="00D57946" w:rsidRPr="00925C28" w:rsidRDefault="00D57946" w:rsidP="00D57946">
      <w:pPr>
        <w:pStyle w:val="TekstZwykly"/>
      </w:pPr>
      <w:r w:rsidRPr="00925C28">
        <w:t xml:space="preserve">Więcej informacji w zakładce </w:t>
      </w:r>
      <w:hyperlink r:id="rId8" w:tgtFrame="_blank" w:history="1">
        <w:r w:rsidRPr="00925C28">
          <w:rPr>
            <w:u w:val="single"/>
          </w:rPr>
          <w:t>Jak dostać stypendium?</w:t>
        </w:r>
      </w:hyperlink>
      <w:r w:rsidR="00D95337" w:rsidRPr="00925C28">
        <w:br/>
      </w:r>
      <w:r w:rsidRPr="00925C28">
        <w:t xml:space="preserve">Dokumenty do pobrania dostępne są </w:t>
      </w:r>
      <w:hyperlink r:id="rId9" w:tgtFrame="_blank" w:history="1">
        <w:r w:rsidRPr="00925C28">
          <w:rPr>
            <w:u w:val="single"/>
          </w:rPr>
          <w:t>tutaj</w:t>
        </w:r>
      </w:hyperlink>
    </w:p>
    <w:p w14:paraId="228BC121" w14:textId="42215A74" w:rsidR="00D57946" w:rsidRPr="00925C28" w:rsidRDefault="00D57946" w:rsidP="00D57946">
      <w:pPr>
        <w:pStyle w:val="TekstZwykly"/>
        <w:rPr>
          <w:b/>
          <w:bCs/>
        </w:rPr>
      </w:pPr>
      <w:r w:rsidRPr="00925C28">
        <w:rPr>
          <w:b/>
          <w:bCs/>
        </w:rPr>
        <w:t>Osoby odpowiedzialne za realizację programu:</w:t>
      </w:r>
    </w:p>
    <w:p w14:paraId="667CDFC2" w14:textId="1CA5F23C" w:rsidR="00D57946" w:rsidRPr="00925C28" w:rsidRDefault="00C739B8" w:rsidP="00D57946">
      <w:pPr>
        <w:pStyle w:val="TekstZwykly"/>
      </w:pPr>
      <w:r w:rsidRPr="00925C28">
        <w:rPr>
          <w:b/>
          <w:bCs/>
        </w:rPr>
        <w:t>Karol Urbański</w:t>
      </w:r>
      <w:r w:rsidR="00D57946" w:rsidRPr="00925C28">
        <w:t xml:space="preserve"> –</w:t>
      </w:r>
      <w:r w:rsidR="00D95337" w:rsidRPr="00925C28">
        <w:t xml:space="preserve"> </w:t>
      </w:r>
      <w:r w:rsidRPr="00925C28">
        <w:t xml:space="preserve">Zastępca </w:t>
      </w:r>
      <w:r w:rsidR="00D57946" w:rsidRPr="00925C28">
        <w:t>Dyrektor</w:t>
      </w:r>
      <w:r w:rsidR="005E00B7" w:rsidRPr="00925C28">
        <w:t>a</w:t>
      </w:r>
      <w:r w:rsidR="00D57946" w:rsidRPr="00925C28">
        <w:t xml:space="preserve"> Narodowego Instytutu Muzyki i Tańca</w:t>
      </w:r>
    </w:p>
    <w:p w14:paraId="7321D8B8" w14:textId="7E5ACFA0" w:rsidR="003F70E3" w:rsidRPr="00925C28" w:rsidRDefault="00D57946" w:rsidP="00D57946">
      <w:pPr>
        <w:pStyle w:val="TekstZwykly"/>
      </w:pPr>
      <w:r w:rsidRPr="00F50B43">
        <w:rPr>
          <w:b/>
          <w:bCs/>
        </w:rPr>
        <w:t>Anna Čemeljić</w:t>
      </w:r>
      <w:r w:rsidRPr="00F50B43">
        <w:t xml:space="preserve"> – </w:t>
      </w:r>
      <w:r w:rsidR="00FB2186" w:rsidRPr="00F50B43">
        <w:t xml:space="preserve">Główna specjalistka </w:t>
      </w:r>
      <w:r w:rsidRPr="00F50B43">
        <w:t>ds.</w:t>
      </w:r>
      <w:r w:rsidR="00FB2186" w:rsidRPr="00F50B43">
        <w:t xml:space="preserve"> edukacji i popularyzacji tańca</w:t>
      </w:r>
      <w:r w:rsidRPr="00F50B43">
        <w:t>, Departament Tańca Narodowego Instytutu Muzyki i Tańca</w:t>
      </w:r>
      <w:r w:rsidR="003F70E3" w:rsidRPr="00925C28">
        <w:rPr>
          <w:i/>
          <w:iCs/>
        </w:rPr>
        <w:t xml:space="preserve"> </w:t>
      </w:r>
      <w:r w:rsidR="003F70E3" w:rsidRPr="00925C28">
        <w:t xml:space="preserve">kontakt: </w:t>
      </w:r>
      <w:hyperlink r:id="rId10" w:history="1">
        <w:r w:rsidR="00797BCD" w:rsidRPr="00F50B43">
          <w:rPr>
            <w:rStyle w:val="Hipercze"/>
            <w:u w:val="single"/>
          </w:rPr>
          <w:t>anna.cemeljic@nimit.pl</w:t>
        </w:r>
      </w:hyperlink>
      <w:r w:rsidR="00797BCD" w:rsidRPr="00925C28">
        <w:t>, +48</w:t>
      </w:r>
      <w:r w:rsidR="00797BCD" w:rsidRPr="00925C28">
        <w:rPr>
          <w:rFonts w:cs="Calibri Light"/>
        </w:rPr>
        <w:t> </w:t>
      </w:r>
      <w:r w:rsidR="00797BCD" w:rsidRPr="00925C28">
        <w:t>785170000</w:t>
      </w:r>
    </w:p>
    <w:p w14:paraId="49D22013" w14:textId="36C4C6BC" w:rsidR="00FB2186" w:rsidRPr="00925C28" w:rsidRDefault="00D57946" w:rsidP="00D57946">
      <w:pPr>
        <w:pStyle w:val="TekstZwykly"/>
      </w:pPr>
      <w:r w:rsidRPr="00925C28">
        <w:rPr>
          <w:b/>
          <w:bCs/>
        </w:rPr>
        <w:t>Monika Kaszewska</w:t>
      </w:r>
      <w:r w:rsidRPr="00925C28">
        <w:t xml:space="preserve"> – Koordynator</w:t>
      </w:r>
      <w:r w:rsidR="00853DA7" w:rsidRPr="00925C28">
        <w:t>ka</w:t>
      </w:r>
      <w:r w:rsidRPr="00925C28">
        <w:t xml:space="preserve"> programu</w:t>
      </w:r>
      <w:r w:rsidR="00D95337" w:rsidRPr="00925C28">
        <w:br/>
        <w:t>kontakt</w:t>
      </w:r>
      <w:r w:rsidRPr="00925C28">
        <w:t xml:space="preserve">: </w:t>
      </w:r>
      <w:hyperlink r:id="rId11" w:history="1">
        <w:r w:rsidRPr="00925C28">
          <w:rPr>
            <w:rStyle w:val="Hipercze"/>
            <w:u w:val="single"/>
          </w:rPr>
          <w:t>reorientacja@nimit.pl</w:t>
        </w:r>
      </w:hyperlink>
      <w:r w:rsidRPr="00925C28">
        <w:t>, tel. 22 657 20 05</w:t>
      </w:r>
    </w:p>
    <w:p w14:paraId="60917717" w14:textId="77777777" w:rsidR="00FB2186" w:rsidRPr="00925C28" w:rsidRDefault="00FB2186" w:rsidP="00D57946">
      <w:pPr>
        <w:pStyle w:val="TekstZwykly"/>
      </w:pPr>
      <w:r w:rsidRPr="004F0A4F">
        <w:rPr>
          <w:b/>
          <w:bCs/>
        </w:rPr>
        <w:t>Ewa Salwa</w:t>
      </w:r>
      <w:r w:rsidRPr="00925C28">
        <w:t xml:space="preserve"> – Koordynatorka wniosków stypendialnych</w:t>
      </w:r>
    </w:p>
    <w:p w14:paraId="1BD4CEBA" w14:textId="7CDC3770" w:rsidR="009D09A6" w:rsidRPr="00925C28" w:rsidRDefault="00FB2186" w:rsidP="00D57946">
      <w:pPr>
        <w:pStyle w:val="TekstZwykly"/>
      </w:pPr>
      <w:r w:rsidRPr="00925C28">
        <w:t xml:space="preserve">Kontakt: </w:t>
      </w:r>
      <w:r w:rsidRPr="00925C28">
        <w:rPr>
          <w:u w:val="single"/>
        </w:rPr>
        <w:t>ewa.salwa@nimit.pl</w:t>
      </w:r>
      <w:r w:rsidRPr="00925C28">
        <w:t xml:space="preserve">, tel. </w:t>
      </w:r>
      <w:r w:rsidR="003F70E3" w:rsidRPr="00925C28">
        <w:t>+48 887 590 130</w:t>
      </w:r>
      <w:r w:rsidR="00740AD4" w:rsidRPr="00925C28">
        <w:br w:type="page"/>
      </w:r>
    </w:p>
    <w:p w14:paraId="284AF1B4" w14:textId="77777777" w:rsidR="009D09A6" w:rsidRPr="00925C28" w:rsidRDefault="009D09A6" w:rsidP="003C0FFD">
      <w:pPr>
        <w:pStyle w:val="TekstZwykly"/>
        <w:tabs>
          <w:tab w:val="clear" w:pos="3119"/>
          <w:tab w:val="left" w:pos="851"/>
          <w:tab w:val="left" w:pos="9639"/>
        </w:tabs>
      </w:pPr>
    </w:p>
    <w:p w14:paraId="760343BB" w14:textId="66D81DEB" w:rsidR="006268BF" w:rsidRPr="00925C28" w:rsidRDefault="00740AD4" w:rsidP="006268BF">
      <w:pPr>
        <w:pStyle w:val="TekstZwykly"/>
        <w:rPr>
          <w:rFonts w:ascii="Faktum Medium" w:hAnsi="Faktum Medium"/>
          <w:sz w:val="32"/>
          <w:szCs w:val="32"/>
        </w:rPr>
      </w:pPr>
      <w:r w:rsidRPr="00925C28">
        <w:rPr>
          <w:rFonts w:ascii="Faktum Medium" w:hAnsi="Faktum Medium"/>
          <w:sz w:val="32"/>
          <w:szCs w:val="32"/>
        </w:rPr>
        <w:t>Spis treści</w:t>
      </w:r>
    </w:p>
    <w:p w14:paraId="754ED212" w14:textId="2646C5FD" w:rsidR="00613A8E" w:rsidRPr="00925C28" w:rsidRDefault="009D09A6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4"/>
          <w:lang w:eastAsia="pl-PL"/>
        </w:rPr>
      </w:pPr>
      <w:r w:rsidRPr="00925C28">
        <w:fldChar w:fldCharType="begin"/>
      </w:r>
      <w:r w:rsidRPr="00925C28">
        <w:instrText xml:space="preserve"> TOC \h \z \t "NUMERACJA 0;1;NUMERACJA 1;2" </w:instrText>
      </w:r>
      <w:r w:rsidRPr="00925C28">
        <w:fldChar w:fldCharType="separate"/>
      </w:r>
      <w:hyperlink w:anchor="_Toc103844038" w:history="1">
        <w:r w:rsidR="00613A8E" w:rsidRPr="00925C28">
          <w:rPr>
            <w:rStyle w:val="Hipercze"/>
            <w:noProof/>
          </w:rPr>
          <w:t>REGULAMIN PROGRAMU STYPENDIALNEGO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_Toc103844038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3</w:t>
        </w:r>
        <w:r w:rsidR="00613A8E" w:rsidRPr="00925C28">
          <w:rPr>
            <w:noProof/>
            <w:webHidden/>
          </w:rPr>
          <w:fldChar w:fldCharType="end"/>
        </w:r>
      </w:hyperlink>
    </w:p>
    <w:p w14:paraId="6BDDFEFD" w14:textId="26EB9954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39" w:history="1">
        <w:r w:rsidR="00613A8E" w:rsidRPr="00925C28">
          <w:rPr>
            <w:rStyle w:val="Hipercze"/>
            <w:noProof/>
          </w:rPr>
          <w:t>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CELE PROGRAMU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_Toc103844039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3</w:t>
        </w:r>
        <w:r w:rsidR="00613A8E" w:rsidRPr="00925C28">
          <w:rPr>
            <w:noProof/>
            <w:webHidden/>
          </w:rPr>
          <w:fldChar w:fldCharType="end"/>
        </w:r>
      </w:hyperlink>
    </w:p>
    <w:p w14:paraId="3E8C12E4" w14:textId="73676A29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0" w:history="1">
        <w:r w:rsidR="00613A8E" w:rsidRPr="00925C28">
          <w:rPr>
            <w:rStyle w:val="Hipercze"/>
            <w:noProof/>
          </w:rPr>
          <w:t>II.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OPIS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_Toc103844040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3</w:t>
        </w:r>
        <w:r w:rsidR="00613A8E" w:rsidRPr="00925C28">
          <w:rPr>
            <w:noProof/>
            <w:webHidden/>
          </w:rPr>
          <w:fldChar w:fldCharType="end"/>
        </w:r>
      </w:hyperlink>
    </w:p>
    <w:p w14:paraId="1EBD8CB9" w14:textId="0FCAEC33" w:rsidR="00613A8E" w:rsidRPr="00925C28" w:rsidRDefault="00D113F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4"/>
          <w:lang w:eastAsia="pl-PL"/>
        </w:rPr>
      </w:pPr>
      <w:hyperlink w:anchor="_Toc103844041" w:history="1">
        <w:r w:rsidR="00613A8E" w:rsidRPr="00925C28">
          <w:rPr>
            <w:rStyle w:val="Hipercze"/>
            <w:noProof/>
          </w:rPr>
          <w:t>REGULAMIN OGÓLNY PROGRAMU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_Toc103844041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3</w:t>
        </w:r>
        <w:r w:rsidR="00613A8E" w:rsidRPr="00925C28">
          <w:rPr>
            <w:noProof/>
            <w:webHidden/>
          </w:rPr>
          <w:fldChar w:fldCharType="end"/>
        </w:r>
      </w:hyperlink>
    </w:p>
    <w:p w14:paraId="68CC4B27" w14:textId="28D48BED" w:rsidR="00613A8E" w:rsidRPr="00925C28" w:rsidRDefault="00D113F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4"/>
          <w:lang w:eastAsia="pl-PL"/>
        </w:rPr>
      </w:pPr>
      <w:hyperlink w:anchor="_Toc103844042" w:history="1">
        <w:r w:rsidR="00613A8E" w:rsidRPr="00925C28">
          <w:rPr>
            <w:rStyle w:val="Hipercze"/>
            <w:noProof/>
          </w:rPr>
          <w:t>REGULAMIN VII</w:t>
        </w:r>
        <w:r w:rsidR="007D5E90" w:rsidRPr="00925C28">
          <w:rPr>
            <w:rStyle w:val="Hipercze"/>
            <w:noProof/>
          </w:rPr>
          <w:t>I</w:t>
        </w:r>
        <w:r w:rsidR="00613A8E" w:rsidRPr="00925C28">
          <w:rPr>
            <w:rStyle w:val="Hipercze"/>
            <w:noProof/>
          </w:rPr>
          <w:t xml:space="preserve"> EDYCJI PROGRAMU STYPENDIALNEGO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_Toc103844042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4</w:t>
        </w:r>
        <w:r w:rsidR="00613A8E" w:rsidRPr="00925C28">
          <w:rPr>
            <w:noProof/>
            <w:webHidden/>
          </w:rPr>
          <w:fldChar w:fldCharType="end"/>
        </w:r>
      </w:hyperlink>
    </w:p>
    <w:p w14:paraId="006C0EFC" w14:textId="526AD206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3" w:history="1">
        <w:r w:rsidR="00613A8E" w:rsidRPr="00925C28">
          <w:rPr>
            <w:rStyle w:val="Hipercze"/>
            <w:noProof/>
          </w:rPr>
          <w:t>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TERMINY I TRYB NABORU WNIOSKÓW W</w:t>
        </w:r>
        <w:r w:rsidR="00F50B43">
          <w:rPr>
            <w:rStyle w:val="Hipercze"/>
            <w:noProof/>
          </w:rPr>
          <w:t xml:space="preserve"> VIII</w:t>
        </w:r>
        <w:r w:rsidR="00613A8E" w:rsidRPr="00925C28">
          <w:rPr>
            <w:rStyle w:val="Hipercze"/>
            <w:noProof/>
          </w:rPr>
          <w:t xml:space="preserve"> EDYCJI PROGRAMU STYPENDIALNEGO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_Toc103844043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4</w:t>
        </w:r>
        <w:r w:rsidR="00613A8E" w:rsidRPr="00925C28">
          <w:rPr>
            <w:noProof/>
            <w:webHidden/>
          </w:rPr>
          <w:fldChar w:fldCharType="end"/>
        </w:r>
      </w:hyperlink>
    </w:p>
    <w:p w14:paraId="4C8777AB" w14:textId="35CED2AF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4" w:history="1">
        <w:r w:rsidR="00613A8E" w:rsidRPr="00925C28">
          <w:rPr>
            <w:rStyle w:val="Hipercze"/>
            <w:noProof/>
          </w:rPr>
          <w:t>II.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WARUNKI PRZYSTĄPIENIA  DO PROGRAMU STYPENDIALNEGO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_Toc103844044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4</w:t>
        </w:r>
        <w:r w:rsidR="00613A8E" w:rsidRPr="00925C28">
          <w:rPr>
            <w:noProof/>
            <w:webHidden/>
          </w:rPr>
          <w:fldChar w:fldCharType="end"/>
        </w:r>
      </w:hyperlink>
    </w:p>
    <w:p w14:paraId="0406B5B7" w14:textId="66059554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5" w:history="1">
        <w:r w:rsidR="00613A8E" w:rsidRPr="00925C28">
          <w:rPr>
            <w:rStyle w:val="Hipercze"/>
            <w:noProof/>
          </w:rPr>
          <w:t>III.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 xml:space="preserve">OGÓLNE ZASADY PRZYZNAWANIA STYPENDIÓW NA REALIZACJĘ INDYWIDUALNYCH </w:t>
        </w:r>
        <w:r w:rsidR="00613A8E" w:rsidRPr="00925C28">
          <w:rPr>
            <w:rStyle w:val="Hipercze"/>
            <w:noProof/>
          </w:rPr>
          <w:br/>
          <w:t>PROJEKTÓW PRZEKWALIFIKOWANIA ZAWODOWEGO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_Toc103844045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4</w:t>
        </w:r>
        <w:r w:rsidR="00613A8E" w:rsidRPr="00925C28">
          <w:rPr>
            <w:noProof/>
            <w:webHidden/>
          </w:rPr>
          <w:fldChar w:fldCharType="end"/>
        </w:r>
      </w:hyperlink>
    </w:p>
    <w:p w14:paraId="1075DD37" w14:textId="33E48381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6" w:history="1">
        <w:r w:rsidR="00613A8E" w:rsidRPr="00925C28">
          <w:rPr>
            <w:rStyle w:val="Hipercze"/>
            <w:noProof/>
          </w:rPr>
          <w:t>IV.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UPRAWNIENI WNIOSKODAWCY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_Toc103844046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5</w:t>
        </w:r>
        <w:r w:rsidR="00613A8E" w:rsidRPr="00925C28">
          <w:rPr>
            <w:noProof/>
            <w:webHidden/>
          </w:rPr>
          <w:fldChar w:fldCharType="end"/>
        </w:r>
      </w:hyperlink>
    </w:p>
    <w:p w14:paraId="14B42F25" w14:textId="5B7745D0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7" w:history="1">
        <w:r w:rsidR="00613A8E" w:rsidRPr="00925C28">
          <w:rPr>
            <w:rStyle w:val="Hipercze"/>
            <w:noProof/>
          </w:rPr>
          <w:t>V.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STAŻ PRACY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_Toc103844047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5</w:t>
        </w:r>
        <w:r w:rsidR="00613A8E" w:rsidRPr="00925C28">
          <w:rPr>
            <w:noProof/>
            <w:webHidden/>
          </w:rPr>
          <w:fldChar w:fldCharType="end"/>
        </w:r>
      </w:hyperlink>
    </w:p>
    <w:p w14:paraId="5F815FB4" w14:textId="7F3E98D8" w:rsidR="00613A8E" w:rsidRPr="00925C28" w:rsidRDefault="00D113FD" w:rsidP="00613A8E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8" w:history="1">
        <w:r w:rsidR="00613A8E" w:rsidRPr="00925C28">
          <w:rPr>
            <w:rStyle w:val="Hipercze"/>
            <w:noProof/>
          </w:rPr>
          <w:t>VI.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 xml:space="preserve">INDYWIDUALNE PROJEKTY Z ZAKRESU PRZEKWALIFIKOWANIA ZAWODOWEGO, </w:t>
        </w:r>
        <w:r w:rsidR="00613A8E" w:rsidRPr="00925C28">
          <w:rPr>
            <w:rStyle w:val="Hipercze"/>
            <w:noProof/>
          </w:rPr>
          <w:br/>
          <w:t>NA REALIZACJĘ KTÓRYCH MOŻNA UZYSKAĆ STYPENDIUM: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_Toc103844048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6</w:t>
        </w:r>
        <w:r w:rsidR="00613A8E" w:rsidRPr="00925C28">
          <w:rPr>
            <w:noProof/>
            <w:webHidden/>
          </w:rPr>
          <w:fldChar w:fldCharType="end"/>
        </w:r>
      </w:hyperlink>
    </w:p>
    <w:p w14:paraId="01415E40" w14:textId="7FE96CF8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49" w:history="1">
        <w:r w:rsidR="00613A8E" w:rsidRPr="00925C28">
          <w:rPr>
            <w:rStyle w:val="Hipercze"/>
            <w:noProof/>
          </w:rPr>
          <w:t>VII.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WYDATKOWANIE ŚRODKÓW I ICH ROZLICZENIE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_Toc103844049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7</w:t>
        </w:r>
        <w:r w:rsidR="00613A8E" w:rsidRPr="00925C28">
          <w:rPr>
            <w:noProof/>
            <w:webHidden/>
          </w:rPr>
          <w:fldChar w:fldCharType="end"/>
        </w:r>
      </w:hyperlink>
    </w:p>
    <w:p w14:paraId="43C97945" w14:textId="0FAB9ED8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50" w:history="1">
        <w:r w:rsidR="00613A8E" w:rsidRPr="00925C28">
          <w:rPr>
            <w:rStyle w:val="Hipercze"/>
            <w:noProof/>
          </w:rPr>
          <w:t>VIII.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ZMIANY W INDYWIDUALNYM PROJEKCIE PRZEKWALIFIKOWANIA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_Toc103844050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8</w:t>
        </w:r>
        <w:r w:rsidR="00613A8E" w:rsidRPr="00925C28">
          <w:rPr>
            <w:noProof/>
            <w:webHidden/>
          </w:rPr>
          <w:fldChar w:fldCharType="end"/>
        </w:r>
      </w:hyperlink>
    </w:p>
    <w:p w14:paraId="233E1281" w14:textId="6DF44346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51" w:history="1">
        <w:r w:rsidR="00613A8E" w:rsidRPr="00925C28">
          <w:rPr>
            <w:rStyle w:val="Hipercze"/>
            <w:noProof/>
          </w:rPr>
          <w:t>IX.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OCHRONA DANYCH OSOBOWYCH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_Toc103844051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8</w:t>
        </w:r>
        <w:r w:rsidR="00613A8E" w:rsidRPr="00925C28">
          <w:rPr>
            <w:noProof/>
            <w:webHidden/>
          </w:rPr>
          <w:fldChar w:fldCharType="end"/>
        </w:r>
      </w:hyperlink>
    </w:p>
    <w:p w14:paraId="1F5893EA" w14:textId="75660660" w:rsidR="00613A8E" w:rsidRPr="00925C28" w:rsidRDefault="00D113FD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844052" w:history="1">
        <w:r w:rsidR="00613A8E" w:rsidRPr="00925C28">
          <w:rPr>
            <w:rStyle w:val="Hipercze"/>
            <w:noProof/>
          </w:rPr>
          <w:t>X.</w:t>
        </w:r>
        <w:r w:rsidR="00613A8E" w:rsidRPr="00925C28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613A8E" w:rsidRPr="00925C28">
          <w:rPr>
            <w:rStyle w:val="Hipercze"/>
            <w:noProof/>
          </w:rPr>
          <w:t>OSOBY ODPOWIEDZIALNE ZA REALIZACJĘ PROGRAMU</w:t>
        </w:r>
        <w:r w:rsidR="00613A8E" w:rsidRPr="00925C28">
          <w:rPr>
            <w:noProof/>
            <w:webHidden/>
          </w:rPr>
          <w:tab/>
        </w:r>
        <w:r w:rsidR="00613A8E" w:rsidRPr="00925C28">
          <w:rPr>
            <w:noProof/>
            <w:webHidden/>
          </w:rPr>
          <w:fldChar w:fldCharType="begin"/>
        </w:r>
        <w:r w:rsidR="00613A8E" w:rsidRPr="00925C28">
          <w:rPr>
            <w:noProof/>
            <w:webHidden/>
          </w:rPr>
          <w:instrText xml:space="preserve"> PAGEREF _Toc103844052 \h </w:instrText>
        </w:r>
        <w:r w:rsidR="00613A8E" w:rsidRPr="00925C28">
          <w:rPr>
            <w:noProof/>
            <w:webHidden/>
          </w:rPr>
        </w:r>
        <w:r w:rsidR="00613A8E" w:rsidRPr="00925C28">
          <w:rPr>
            <w:noProof/>
            <w:webHidden/>
          </w:rPr>
          <w:fldChar w:fldCharType="separate"/>
        </w:r>
        <w:r w:rsidR="00613A8E" w:rsidRPr="00925C28">
          <w:rPr>
            <w:noProof/>
            <w:webHidden/>
          </w:rPr>
          <w:t>8</w:t>
        </w:r>
        <w:r w:rsidR="00613A8E" w:rsidRPr="00925C28">
          <w:rPr>
            <w:noProof/>
            <w:webHidden/>
          </w:rPr>
          <w:fldChar w:fldCharType="end"/>
        </w:r>
      </w:hyperlink>
    </w:p>
    <w:p w14:paraId="576B4574" w14:textId="242F4290" w:rsidR="00740AD4" w:rsidRPr="00925C28" w:rsidRDefault="009D09A6" w:rsidP="00740AD4">
      <w:pPr>
        <w:pStyle w:val="TekstZwykly"/>
      </w:pPr>
      <w:r w:rsidRPr="00925C28">
        <w:fldChar w:fldCharType="end"/>
      </w:r>
    </w:p>
    <w:p w14:paraId="49545286" w14:textId="2250F502" w:rsidR="00740AD4" w:rsidRPr="00925C28" w:rsidRDefault="00740AD4" w:rsidP="00740AD4">
      <w:pPr>
        <w:pStyle w:val="TekstZwykly"/>
      </w:pPr>
      <w:r w:rsidRPr="00925C28">
        <w:br w:type="page"/>
      </w:r>
    </w:p>
    <w:p w14:paraId="50E429C8" w14:textId="77777777" w:rsidR="00D95337" w:rsidRPr="00925C28" w:rsidRDefault="00D95337" w:rsidP="00D95337">
      <w:pPr>
        <w:pStyle w:val="NUMERACJA0"/>
      </w:pPr>
      <w:bookmarkStart w:id="0" w:name="_Toc531769103"/>
      <w:bookmarkStart w:id="1" w:name="_Toc103844038"/>
      <w:r w:rsidRPr="00925C28">
        <w:lastRenderedPageBreak/>
        <w:t>REGULAMIN PROGRAMU STYPENDIALNEGO</w:t>
      </w:r>
      <w:bookmarkEnd w:id="0"/>
      <w:bookmarkEnd w:id="1"/>
    </w:p>
    <w:p w14:paraId="5C23C368" w14:textId="77777777" w:rsidR="00D95337" w:rsidRPr="00D113FD" w:rsidRDefault="00D95337" w:rsidP="00D95337">
      <w:pPr>
        <w:pStyle w:val="NUMERACJA1"/>
        <w:rPr>
          <w:b/>
          <w:bCs/>
        </w:rPr>
      </w:pPr>
      <w:bookmarkStart w:id="2" w:name="_Toc531769104"/>
      <w:bookmarkStart w:id="3" w:name="_Toc103844039"/>
      <w:r w:rsidRPr="00D113FD">
        <w:rPr>
          <w:b/>
          <w:bCs/>
        </w:rPr>
        <w:t>CELE PROGRAMU</w:t>
      </w:r>
      <w:bookmarkEnd w:id="2"/>
      <w:bookmarkEnd w:id="3"/>
    </w:p>
    <w:p w14:paraId="630C603E" w14:textId="4C501F30" w:rsidR="00D95337" w:rsidRPr="00925C28" w:rsidRDefault="00D95337" w:rsidP="00145B55">
      <w:pPr>
        <w:pStyle w:val="TekstZwykly"/>
        <w:jc w:val="both"/>
      </w:pPr>
      <w:r w:rsidRPr="00925C28">
        <w:t>Celem Programu jest wspieranie profesjonalnych tancerzy tańca artystycznego w Polsce w procesie identyfikowania własnego potencjału zawodowego i planowania rozwoju zawodowego poza zawodem tancerza wykonawcy oraz w procesie zdobywania kwalifikacji</w:t>
      </w:r>
      <w:r w:rsidR="00A97BFE" w:rsidRPr="00925C28">
        <w:t xml:space="preserve"> </w:t>
      </w:r>
      <w:r w:rsidRPr="00925C28">
        <w:t xml:space="preserve">zawodowych i doświadczenia, niezbędnych do realizacji drugiej ścieżki kariery zawodowej, po zakończeniu </w:t>
      </w:r>
      <w:r w:rsidR="00CD2833" w:rsidRPr="00925C28">
        <w:t xml:space="preserve">tanecznej </w:t>
      </w:r>
      <w:r w:rsidRPr="00925C28">
        <w:t>kariery scenicznej.</w:t>
      </w:r>
    </w:p>
    <w:p w14:paraId="6CD52734" w14:textId="77777777" w:rsidR="00D95337" w:rsidRPr="00D113FD" w:rsidRDefault="00D95337" w:rsidP="00D95337">
      <w:pPr>
        <w:pStyle w:val="NUMERACJA1"/>
        <w:rPr>
          <w:b/>
          <w:bCs/>
        </w:rPr>
      </w:pPr>
      <w:bookmarkStart w:id="4" w:name="_Toc531769105"/>
      <w:bookmarkStart w:id="5" w:name="_Toc103844040"/>
      <w:r w:rsidRPr="00D113FD">
        <w:rPr>
          <w:b/>
          <w:bCs/>
        </w:rPr>
        <w:t>OPIS</w:t>
      </w:r>
      <w:bookmarkEnd w:id="4"/>
      <w:bookmarkEnd w:id="5"/>
    </w:p>
    <w:p w14:paraId="484DD952" w14:textId="1F71E381" w:rsidR="00D95337" w:rsidRPr="00925C28" w:rsidRDefault="00D95337" w:rsidP="00283966">
      <w:pPr>
        <w:pStyle w:val="TekstZwykly"/>
        <w:jc w:val="both"/>
      </w:pPr>
      <w:r w:rsidRPr="00925C28">
        <w:t xml:space="preserve">W ramach Programu tancerze mogą korzystać z bezpłatnych konsultacji  doradców zawodowych </w:t>
      </w:r>
      <w:r w:rsidRPr="00925C28">
        <w:br/>
        <w:t>i bezpłatnie uczestniczyć w warsztatach  oraz otrzymać stypendium na realizację indywidualnych projektów przekwalifikowania</w:t>
      </w:r>
      <w:r w:rsidR="00186263" w:rsidRPr="00925C28">
        <w:t xml:space="preserve"> </w:t>
      </w:r>
      <w:r w:rsidRPr="00925C28">
        <w:t>zawodowego,</w:t>
      </w:r>
      <w:r w:rsidR="00106A0A" w:rsidRPr="00925C28">
        <w:t xml:space="preserve"> </w:t>
      </w:r>
      <w:r w:rsidRPr="00925C28">
        <w:t>przygotowanych</w:t>
      </w:r>
      <w:r w:rsidR="00106A0A" w:rsidRPr="00925C28">
        <w:t xml:space="preserve"> </w:t>
      </w:r>
      <w:r w:rsidRPr="00925C28">
        <w:t>we</w:t>
      </w:r>
      <w:r w:rsidR="00106A0A" w:rsidRPr="00925C28">
        <w:t xml:space="preserve"> </w:t>
      </w:r>
      <w:r w:rsidRPr="00925C28">
        <w:t>współpracy z</w:t>
      </w:r>
      <w:r w:rsidR="00186263" w:rsidRPr="00925C28">
        <w:t xml:space="preserve"> </w:t>
      </w:r>
      <w:r w:rsidRPr="00925C28">
        <w:t>doradcą</w:t>
      </w:r>
      <w:r w:rsidR="00186263" w:rsidRPr="00925C28">
        <w:t xml:space="preserve"> </w:t>
      </w:r>
      <w:r w:rsidRPr="00925C28">
        <w:t>zawodowym</w:t>
      </w:r>
      <w:r w:rsidR="00186263" w:rsidRPr="00925C28">
        <w:t xml:space="preserve"> </w:t>
      </w:r>
      <w:r w:rsidRPr="00925C28">
        <w:t>(pokrycie kosztó</w:t>
      </w:r>
      <w:r w:rsidR="00283966" w:rsidRPr="00925C28">
        <w:t xml:space="preserve">w </w:t>
      </w:r>
      <w:r w:rsidRPr="00925C28">
        <w:t>studiów/kursów/warsztatów/</w:t>
      </w:r>
      <w:r w:rsidR="004A33F7" w:rsidRPr="00925C28">
        <w:t>szkoleń/</w:t>
      </w:r>
      <w:r w:rsidRPr="00925C28">
        <w:t>staży</w:t>
      </w:r>
      <w:r w:rsidR="00186263" w:rsidRPr="00925C28">
        <w:t xml:space="preserve"> </w:t>
      </w:r>
      <w:r w:rsidRPr="00925C28">
        <w:t xml:space="preserve">i praktyk; dojazdu i noclegu; oraz w szczególnych przypadkach, kosztów utrzymania </w:t>
      </w:r>
      <w:r w:rsidR="00CD2833" w:rsidRPr="00925C28">
        <w:t xml:space="preserve">i </w:t>
      </w:r>
      <w:r w:rsidR="0076184D">
        <w:t> </w:t>
      </w:r>
      <w:r w:rsidR="00CD2833" w:rsidRPr="00925C28">
        <w:t xml:space="preserve">ubezpieczenia zdrowotnego </w:t>
      </w:r>
      <w:r w:rsidRPr="00925C28">
        <w:t xml:space="preserve">w trakcie realizacji projektu  przekwalifikowania). </w:t>
      </w:r>
    </w:p>
    <w:p w14:paraId="1A68C603" w14:textId="77777777" w:rsidR="00A37E30" w:rsidRPr="00925C28" w:rsidRDefault="00A37E30" w:rsidP="00A97BFE">
      <w:pPr>
        <w:pStyle w:val="TekstZwykly"/>
        <w:jc w:val="both"/>
      </w:pPr>
    </w:p>
    <w:p w14:paraId="54068793" w14:textId="6F5E6972" w:rsidR="00D95337" w:rsidRPr="00925C28" w:rsidRDefault="00D95337" w:rsidP="00E80ED6">
      <w:pPr>
        <w:pStyle w:val="TekstZwykly"/>
        <w:jc w:val="both"/>
        <w:rPr>
          <w:b/>
          <w:bCs/>
          <w:sz w:val="28"/>
          <w:szCs w:val="28"/>
        </w:rPr>
      </w:pPr>
      <w:bookmarkStart w:id="6" w:name="_Toc531769106"/>
      <w:bookmarkStart w:id="7" w:name="_Toc103844041"/>
      <w:r w:rsidRPr="00925C28">
        <w:rPr>
          <w:b/>
          <w:bCs/>
          <w:sz w:val="28"/>
          <w:szCs w:val="28"/>
        </w:rPr>
        <w:t>REGULAMIN OGÓLNY PROGRAMU</w:t>
      </w:r>
      <w:bookmarkEnd w:id="6"/>
      <w:bookmarkEnd w:id="7"/>
    </w:p>
    <w:p w14:paraId="198BE640" w14:textId="77777777" w:rsidR="00D95337" w:rsidRPr="00925C28" w:rsidRDefault="00D95337" w:rsidP="00640DAB">
      <w:pPr>
        <w:pStyle w:val="TekstZwykly"/>
        <w:jc w:val="both"/>
        <w:rPr>
          <w:b/>
          <w:bCs/>
        </w:rPr>
      </w:pPr>
      <w:r w:rsidRPr="00925C28">
        <w:rPr>
          <w:b/>
          <w:bCs/>
        </w:rPr>
        <w:t>Podstawowe pojęcia występujące w niniejszym Regulaminie (dalej jako „Regulamin”):</w:t>
      </w:r>
    </w:p>
    <w:p w14:paraId="270CE28B" w14:textId="4EA89ADB" w:rsidR="00D95337" w:rsidRPr="00925C28" w:rsidRDefault="00D95337" w:rsidP="00640DAB">
      <w:pPr>
        <w:pStyle w:val="TekstZwykly"/>
        <w:jc w:val="both"/>
      </w:pPr>
      <w:r w:rsidRPr="00925C28">
        <w:rPr>
          <w:b/>
          <w:bCs/>
        </w:rPr>
        <w:t>Program</w:t>
      </w:r>
      <w:r w:rsidRPr="00925C28">
        <w:t xml:space="preserve"> – Program przekwalifikowania zawodowego tancerzy realizowany przez Narodowy Instytut Muzyki i</w:t>
      </w:r>
      <w:r w:rsidRPr="00925C28">
        <w:rPr>
          <w:rFonts w:ascii="Calibri Light" w:hAnsi="Calibri Light" w:cs="Calibri Light"/>
        </w:rPr>
        <w:t> </w:t>
      </w:r>
      <w:r w:rsidRPr="00925C28">
        <w:t>Tańca (dalej „NIMiT”) z siedzibą w Warszawie, adres: ul. Aleksandra Fredry 8, 00-097 Warszawa, będący państwową instytucją kultury, zarejestrowany w rejestrze instytucji kultury pod numerem RIK 83/2010;</w:t>
      </w:r>
    </w:p>
    <w:p w14:paraId="345BB84D" w14:textId="1BB2099C" w:rsidR="00D95337" w:rsidRPr="00925C28" w:rsidRDefault="00D95337" w:rsidP="00640DAB">
      <w:pPr>
        <w:pStyle w:val="TekstZwykly"/>
        <w:jc w:val="both"/>
      </w:pPr>
      <w:r w:rsidRPr="00925C28">
        <w:rPr>
          <w:b/>
          <w:bCs/>
        </w:rPr>
        <w:t>Narodowy Instytut Muzyki i Tańca</w:t>
      </w:r>
      <w:r w:rsidR="00FE21FD" w:rsidRPr="00925C28">
        <w:rPr>
          <w:b/>
          <w:bCs/>
        </w:rPr>
        <w:t>/</w:t>
      </w:r>
      <w:r w:rsidRPr="00925C28">
        <w:rPr>
          <w:b/>
          <w:bCs/>
        </w:rPr>
        <w:t>NIMiT</w:t>
      </w:r>
      <w:r w:rsidRPr="00925C28">
        <w:t xml:space="preserve"> – instytucja będąca operatorem Programu;</w:t>
      </w:r>
    </w:p>
    <w:p w14:paraId="2C19D1CC" w14:textId="77777777" w:rsidR="00D95337" w:rsidRPr="00925C28" w:rsidRDefault="00D95337" w:rsidP="00640DAB">
      <w:pPr>
        <w:pStyle w:val="TekstZwykly"/>
        <w:jc w:val="both"/>
      </w:pPr>
      <w:r w:rsidRPr="00925C28">
        <w:rPr>
          <w:b/>
          <w:bCs/>
        </w:rPr>
        <w:t>Wnioskodawca</w:t>
      </w:r>
      <w:r w:rsidRPr="00925C28">
        <w:t xml:space="preserve"> – osoba składająca wniosek stypendialny w ramach Programu;</w:t>
      </w:r>
    </w:p>
    <w:p w14:paraId="759249E3" w14:textId="77777777" w:rsidR="00D95337" w:rsidRPr="00925C28" w:rsidRDefault="00D95337" w:rsidP="00640DAB">
      <w:pPr>
        <w:pStyle w:val="TekstZwykly"/>
        <w:jc w:val="both"/>
      </w:pPr>
      <w:r w:rsidRPr="00925C28">
        <w:rPr>
          <w:b/>
          <w:bCs/>
        </w:rPr>
        <w:t>Stypendysta</w:t>
      </w:r>
      <w:r w:rsidRPr="00925C28">
        <w:t xml:space="preserve"> – osoba, która uzyskała w ramach Programu stypendium na realizację indywidualnego Projektu przekwalifikowania zawodowego;</w:t>
      </w:r>
    </w:p>
    <w:p w14:paraId="386BA6B8" w14:textId="08FEBEE3" w:rsidR="00D95337" w:rsidRPr="00925C28" w:rsidRDefault="00D95337" w:rsidP="007D40A1">
      <w:pPr>
        <w:pStyle w:val="TekstZwykly"/>
        <w:jc w:val="both"/>
      </w:pPr>
      <w:r w:rsidRPr="00925C28">
        <w:rPr>
          <w:b/>
          <w:bCs/>
        </w:rPr>
        <w:t>Projekt</w:t>
      </w:r>
      <w:r w:rsidRPr="00925C28">
        <w:t xml:space="preserve"> – indywidualny plan przekwalifikowania zawodowego złożony z opisu, harmonogramu działań i budżetu opracowany przez Wnioskodawcę we współpracy z doradcą zawodowym. </w:t>
      </w:r>
    </w:p>
    <w:p w14:paraId="00818F16" w14:textId="22805AD0" w:rsidR="00CD2833" w:rsidRPr="00925C28" w:rsidRDefault="00632438" w:rsidP="00D95337">
      <w:pPr>
        <w:pStyle w:val="TekstZwykly"/>
        <w:rPr>
          <w:b/>
          <w:bCs/>
        </w:rPr>
      </w:pPr>
      <w:r w:rsidRPr="00925C28">
        <w:rPr>
          <w:b/>
          <w:bCs/>
        </w:rPr>
        <w:t>Główne</w:t>
      </w:r>
      <w:r w:rsidR="00CD2833" w:rsidRPr="00925C28">
        <w:rPr>
          <w:b/>
          <w:bCs/>
        </w:rPr>
        <w:t xml:space="preserve"> zasady </w:t>
      </w:r>
      <w:r w:rsidRPr="00925C28">
        <w:rPr>
          <w:b/>
          <w:bCs/>
        </w:rPr>
        <w:t>funkcjonowania Programu</w:t>
      </w:r>
    </w:p>
    <w:p w14:paraId="14E7B777" w14:textId="56997163" w:rsidR="00D95337" w:rsidRPr="00925C28" w:rsidRDefault="00D95337" w:rsidP="007D40A1">
      <w:pPr>
        <w:pStyle w:val="TekstZwykly"/>
        <w:numPr>
          <w:ilvl w:val="0"/>
          <w:numId w:val="20"/>
        </w:numPr>
      </w:pPr>
      <w:r w:rsidRPr="00925C28">
        <w:t xml:space="preserve">Każdy Wnioskodawca może złożyć tylko jeden wniosek stypendialny w danej edycji Programu. </w:t>
      </w:r>
    </w:p>
    <w:p w14:paraId="187602CF" w14:textId="4E82B963" w:rsidR="00D95337" w:rsidRPr="00925C28" w:rsidRDefault="00D95337" w:rsidP="003F70E3">
      <w:pPr>
        <w:pStyle w:val="TekstZwykly"/>
        <w:numPr>
          <w:ilvl w:val="0"/>
          <w:numId w:val="20"/>
        </w:numPr>
        <w:jc w:val="both"/>
      </w:pPr>
      <w:r w:rsidRPr="00925C28">
        <w:t xml:space="preserve">Stypendysta, który otrzymał w ramach Programu stypendium na realizację Projektu z zakresu przekwalifikowania zawodowego, nie może w latach następnych składać w ramach Programu wniosku stypendialnego na realizację innego Projektu przekwalifikowania zawodowego. Każdy Stypendysta może natomiast w trakcie oraz po zakończeniu realizacji indywidualnego Projektu przekwalifikowania zawodowego korzystać w ramach Programu z innych </w:t>
      </w:r>
      <w:r w:rsidR="003B39B8" w:rsidRPr="00925C28">
        <w:t xml:space="preserve">bezpłatnych </w:t>
      </w:r>
      <w:r w:rsidRPr="00925C28">
        <w:t>form wsparcia (sesje z doradcą zawodowym, udział w warsztatach</w:t>
      </w:r>
      <w:r w:rsidR="00EA2E27" w:rsidRPr="00925C28">
        <w:t>, webinarach</w:t>
      </w:r>
      <w:r w:rsidRPr="00925C28">
        <w:t>).</w:t>
      </w:r>
    </w:p>
    <w:p w14:paraId="2BD2C160" w14:textId="70EE5156" w:rsidR="00D32375" w:rsidRPr="00925C28" w:rsidRDefault="00D32375" w:rsidP="00D32375">
      <w:pPr>
        <w:pStyle w:val="TekstZwykly"/>
        <w:numPr>
          <w:ilvl w:val="0"/>
          <w:numId w:val="20"/>
        </w:numPr>
        <w:jc w:val="both"/>
      </w:pPr>
      <w:r w:rsidRPr="00925C28">
        <w:t xml:space="preserve">W ramach Programu </w:t>
      </w:r>
      <w:r w:rsidR="00CD2833" w:rsidRPr="00925C28">
        <w:t xml:space="preserve">stypendialnego </w:t>
      </w:r>
      <w:r w:rsidRPr="00925C28">
        <w:t xml:space="preserve">dofinansowana jest realizacja indywidualnego Projektu z zakresu przekwalifikowania zawodowego, rozłożona na okres od 3 (minimalnie) do 42 (maksymalnie) miesięcy. </w:t>
      </w:r>
    </w:p>
    <w:p w14:paraId="1F3299F6" w14:textId="2BD5F766" w:rsidR="00B631BE" w:rsidRPr="00925C28" w:rsidRDefault="00D32375" w:rsidP="007D40A1">
      <w:pPr>
        <w:pStyle w:val="TekstZwykly"/>
        <w:numPr>
          <w:ilvl w:val="0"/>
          <w:numId w:val="33"/>
        </w:numPr>
        <w:jc w:val="both"/>
      </w:pPr>
      <w:r w:rsidRPr="00925C28">
        <w:t xml:space="preserve">W przypadku Projektów realizowanych w trybie wieloletnim, dofinansowanie na 2., 3., </w:t>
      </w:r>
      <w:r w:rsidR="003F70E3" w:rsidRPr="00925C28">
        <w:t xml:space="preserve">i </w:t>
      </w:r>
      <w:r w:rsidRPr="00925C28">
        <w:t>4. rok kalendarzowy przyznawane jest w formie promesy. T</w:t>
      </w:r>
      <w:r w:rsidR="00A52BB6" w:rsidRPr="00925C28">
        <w:t>ransza stypendium na kolejny rok kalendarzowy wypłacana jest</w:t>
      </w:r>
      <w:r w:rsidRPr="00925C28">
        <w:t xml:space="preserve"> na końcu stycznia danego roku, </w:t>
      </w:r>
      <w:r w:rsidR="00A52BB6" w:rsidRPr="00925C28">
        <w:t>zgodnie z harmonogramem określonym w umowie zawartej pomiędzy Stypendystą a Narodowym Instytutem Muzyki i Tańca</w:t>
      </w:r>
      <w:r w:rsidRPr="00925C28">
        <w:t xml:space="preserve">. </w:t>
      </w:r>
      <w:r w:rsidRPr="00925C28">
        <w:rPr>
          <w:u w:val="single"/>
        </w:rPr>
        <w:t xml:space="preserve">Warunkiem wypłacenia kolejnej transzy stypendium jest zaakceptowanie </w:t>
      </w:r>
      <w:r w:rsidR="00A52BB6" w:rsidRPr="00925C28">
        <w:rPr>
          <w:u w:val="single"/>
        </w:rPr>
        <w:t>przez NIMiT rozliczenia merytorycznego</w:t>
      </w:r>
      <w:r w:rsidRPr="00925C28">
        <w:rPr>
          <w:u w:val="single"/>
        </w:rPr>
        <w:t xml:space="preserve"> </w:t>
      </w:r>
      <w:r w:rsidR="00A52BB6" w:rsidRPr="00925C28">
        <w:rPr>
          <w:u w:val="single"/>
        </w:rPr>
        <w:t xml:space="preserve">i </w:t>
      </w:r>
      <w:r w:rsidR="00A47B5F">
        <w:rPr>
          <w:u w:val="single"/>
        </w:rPr>
        <w:t> </w:t>
      </w:r>
      <w:r w:rsidR="00A52BB6" w:rsidRPr="00925C28">
        <w:rPr>
          <w:u w:val="single"/>
        </w:rPr>
        <w:t>finansowego działań zrealizowanych w poprzednim roku</w:t>
      </w:r>
      <w:r w:rsidR="00B91A20" w:rsidRPr="00925C28">
        <w:t>.</w:t>
      </w:r>
    </w:p>
    <w:p w14:paraId="50C9D41F" w14:textId="689394F8" w:rsidR="00987F0B" w:rsidRPr="00925C28" w:rsidRDefault="00B42B38" w:rsidP="007D40A1">
      <w:pPr>
        <w:pStyle w:val="TekstZwykly"/>
        <w:numPr>
          <w:ilvl w:val="0"/>
          <w:numId w:val="33"/>
        </w:numPr>
        <w:jc w:val="both"/>
      </w:pPr>
      <w:r w:rsidRPr="00925C28">
        <w:rPr>
          <w:b/>
          <w:bCs/>
        </w:rPr>
        <w:t xml:space="preserve">Rozliczenia merytorycznego </w:t>
      </w:r>
      <w:r w:rsidR="00D95337" w:rsidRPr="00925C28">
        <w:rPr>
          <w:b/>
          <w:bCs/>
        </w:rPr>
        <w:t>i finansowe</w:t>
      </w:r>
      <w:r w:rsidRPr="00925C28">
        <w:rPr>
          <w:b/>
          <w:bCs/>
        </w:rPr>
        <w:t>go</w:t>
      </w:r>
      <w:r w:rsidR="00D95337" w:rsidRPr="00925C28">
        <w:rPr>
          <w:b/>
          <w:bCs/>
        </w:rPr>
        <w:t xml:space="preserve"> otrzymanego stypendium</w:t>
      </w:r>
      <w:r w:rsidR="00D95337" w:rsidRPr="00925C28">
        <w:t xml:space="preserve"> lub transzy stypendium </w:t>
      </w:r>
      <w:r w:rsidRPr="00925C28">
        <w:t xml:space="preserve">dokonuje Stypendysta </w:t>
      </w:r>
      <w:r w:rsidR="0062579C" w:rsidRPr="00925C28">
        <w:rPr>
          <w:b/>
          <w:bCs/>
        </w:rPr>
        <w:t>każdego roku realizacji Projektu</w:t>
      </w:r>
      <w:r w:rsidR="008006C9" w:rsidRPr="00925C28">
        <w:rPr>
          <w:b/>
          <w:bCs/>
        </w:rPr>
        <w:t>.</w:t>
      </w:r>
      <w:r w:rsidR="0062579C" w:rsidRPr="00925C28">
        <w:t xml:space="preserve"> Rozlicznie częściowe </w:t>
      </w:r>
      <w:r w:rsidR="008006C9" w:rsidRPr="00925C28">
        <w:t xml:space="preserve">Projektu  musi zostać złożone </w:t>
      </w:r>
      <w:r w:rsidR="00D95337" w:rsidRPr="00925C28">
        <w:rPr>
          <w:b/>
          <w:bCs/>
        </w:rPr>
        <w:t xml:space="preserve">nie później niż do 15 grudnia </w:t>
      </w:r>
      <w:r w:rsidRPr="00925C28">
        <w:rPr>
          <w:b/>
          <w:bCs/>
        </w:rPr>
        <w:t xml:space="preserve">każdego </w:t>
      </w:r>
      <w:r w:rsidR="00D95337" w:rsidRPr="00925C28">
        <w:rPr>
          <w:b/>
          <w:bCs/>
        </w:rPr>
        <w:lastRenderedPageBreak/>
        <w:t>roku</w:t>
      </w:r>
      <w:r w:rsidR="00D95337" w:rsidRPr="00925C28">
        <w:t xml:space="preserve">, </w:t>
      </w:r>
      <w:r w:rsidRPr="00925C28">
        <w:t xml:space="preserve">w </w:t>
      </w:r>
      <w:r w:rsidR="00D95337" w:rsidRPr="00925C28">
        <w:t>którym zrealizowany został moduł Projektu</w:t>
      </w:r>
      <w:r w:rsidR="008006C9" w:rsidRPr="00925C28">
        <w:t xml:space="preserve">, natomiast rozliczenie końcowe w terminie </w:t>
      </w:r>
      <w:r w:rsidR="008006C9" w:rsidRPr="00FC3F5A">
        <w:rPr>
          <w:b/>
          <w:bCs/>
        </w:rPr>
        <w:t>do 15 dni</w:t>
      </w:r>
      <w:r w:rsidR="008006C9" w:rsidRPr="00925C28">
        <w:t xml:space="preserve"> po zakończeniu </w:t>
      </w:r>
      <w:r w:rsidR="004E5AD8" w:rsidRPr="00925C28">
        <w:t xml:space="preserve">całego </w:t>
      </w:r>
      <w:r w:rsidR="008006C9" w:rsidRPr="00925C28">
        <w:t>procesu przekwalifikowania, zgodnego z datą wymieniona w par</w:t>
      </w:r>
      <w:r w:rsidR="003F70E3" w:rsidRPr="00925C28">
        <w:t xml:space="preserve"> 2</w:t>
      </w:r>
      <w:r w:rsidR="008006C9" w:rsidRPr="00925C28">
        <w:t xml:space="preserve"> Umowy zawartej pomiędzy Stypendystą a NIMiT. </w:t>
      </w:r>
    </w:p>
    <w:p w14:paraId="553F4C00" w14:textId="75BAB215" w:rsidR="000C3AE8" w:rsidRPr="00925C28" w:rsidRDefault="000C3AE8" w:rsidP="000C3AE8">
      <w:pPr>
        <w:pStyle w:val="TekstZwykly"/>
        <w:numPr>
          <w:ilvl w:val="0"/>
          <w:numId w:val="33"/>
        </w:numPr>
        <w:jc w:val="both"/>
      </w:pPr>
      <w:r w:rsidRPr="00925C28">
        <w:t xml:space="preserve">O otrzymanie stypendium mogą się również ubiegać osoby, które brały udział </w:t>
      </w:r>
      <w:r w:rsidR="009F3A07" w:rsidRPr="00925C28">
        <w:rPr>
          <w:rFonts w:ascii="Faktum" w:hAnsi="Faktum"/>
        </w:rPr>
        <w:t xml:space="preserve">w Programie Rozwoju </w:t>
      </w:r>
      <w:proofErr w:type="spellStart"/>
      <w:r w:rsidR="009F3A07" w:rsidRPr="00925C28">
        <w:rPr>
          <w:rFonts w:ascii="Faktum" w:hAnsi="Faktum"/>
        </w:rPr>
        <w:t>Pozatanecznych</w:t>
      </w:r>
      <w:proofErr w:type="spellEnd"/>
      <w:r w:rsidR="009F3A07" w:rsidRPr="00925C28">
        <w:rPr>
          <w:rFonts w:ascii="Faktum" w:hAnsi="Faktum"/>
        </w:rPr>
        <w:t xml:space="preserve"> Kompetencji Zawodowych Tancerzy (patrz. www.</w:t>
      </w:r>
      <w:r w:rsidR="00C25136" w:rsidRPr="00925C28">
        <w:rPr>
          <w:rFonts w:ascii="Faktum" w:hAnsi="Faktum"/>
        </w:rPr>
        <w:t>ideedlatanca.pl</w:t>
      </w:r>
      <w:r w:rsidR="009F3A07" w:rsidRPr="00925C28">
        <w:rPr>
          <w:rFonts w:ascii="Faktum" w:hAnsi="Faktum"/>
        </w:rPr>
        <w:t>)</w:t>
      </w:r>
      <w:r w:rsidR="003F70E3" w:rsidRPr="00925C28">
        <w:t>,</w:t>
      </w:r>
      <w:r w:rsidRPr="00925C28">
        <w:t xml:space="preserve"> na warunkach przedstawionych w dalszej części Regulaminu (pkt</w:t>
      </w:r>
      <w:r w:rsidR="0096475B" w:rsidRPr="00925C28">
        <w:t xml:space="preserve"> 3 </w:t>
      </w:r>
      <w:r w:rsidR="007D40A1" w:rsidRPr="00925C28">
        <w:t xml:space="preserve">ust. </w:t>
      </w:r>
      <w:r w:rsidR="0096475B" w:rsidRPr="00925C28">
        <w:t>III</w:t>
      </w:r>
      <w:r w:rsidRPr="00925C28">
        <w:t xml:space="preserve"> ) </w:t>
      </w:r>
    </w:p>
    <w:p w14:paraId="4603A4FE" w14:textId="1F3A4F58" w:rsidR="00D95337" w:rsidRPr="00925C28" w:rsidRDefault="00D95337" w:rsidP="00F447AE">
      <w:pPr>
        <w:pStyle w:val="NUMERACJA0"/>
      </w:pPr>
      <w:bookmarkStart w:id="8" w:name="_Toc531769107"/>
      <w:bookmarkStart w:id="9" w:name="_Toc103844042"/>
      <w:r w:rsidRPr="00925C28">
        <w:t xml:space="preserve">REGULAMIN </w:t>
      </w:r>
      <w:r w:rsidR="007D5E90" w:rsidRPr="00925C28">
        <w:t xml:space="preserve">VIII </w:t>
      </w:r>
      <w:r w:rsidRPr="00925C28">
        <w:t>EDYCJI PROGRAMU STYPENDIALNEGO</w:t>
      </w:r>
      <w:bookmarkEnd w:id="8"/>
      <w:bookmarkEnd w:id="9"/>
    </w:p>
    <w:p w14:paraId="14DD6F81" w14:textId="1621796D" w:rsidR="00D95337" w:rsidRPr="00D113FD" w:rsidRDefault="00D95337" w:rsidP="00CB092F">
      <w:pPr>
        <w:pStyle w:val="NUMERACJA1"/>
        <w:numPr>
          <w:ilvl w:val="0"/>
          <w:numId w:val="27"/>
        </w:numPr>
        <w:rPr>
          <w:b/>
          <w:bCs/>
        </w:rPr>
      </w:pPr>
      <w:bookmarkStart w:id="10" w:name="_Toc531769108"/>
      <w:bookmarkStart w:id="11" w:name="_Toc103844043"/>
      <w:r w:rsidRPr="00D113FD">
        <w:rPr>
          <w:b/>
          <w:bCs/>
        </w:rPr>
        <w:t xml:space="preserve">TERMINY I TRYB NABORU WNIOSKÓW W </w:t>
      </w:r>
      <w:r w:rsidR="007D5E90" w:rsidRPr="00D113FD">
        <w:rPr>
          <w:b/>
          <w:bCs/>
        </w:rPr>
        <w:t xml:space="preserve">VIII </w:t>
      </w:r>
      <w:r w:rsidRPr="00D113FD">
        <w:rPr>
          <w:b/>
          <w:bCs/>
        </w:rPr>
        <w:t>EDYCJI PROGRAMU STYPENDIALNEGO</w:t>
      </w:r>
      <w:bookmarkEnd w:id="10"/>
      <w:bookmarkEnd w:id="11"/>
    </w:p>
    <w:p w14:paraId="0E0B696E" w14:textId="61808EC9" w:rsidR="00D95337" w:rsidRPr="00925C28" w:rsidRDefault="00D95337" w:rsidP="00994E41">
      <w:pPr>
        <w:pStyle w:val="TekstZwykly"/>
        <w:numPr>
          <w:ilvl w:val="0"/>
          <w:numId w:val="21"/>
        </w:numPr>
        <w:jc w:val="both"/>
      </w:pPr>
      <w:r w:rsidRPr="00925C28">
        <w:t xml:space="preserve">W </w:t>
      </w:r>
      <w:r w:rsidR="000C3AE8" w:rsidRPr="00925C28">
        <w:t xml:space="preserve">VIII </w:t>
      </w:r>
      <w:r w:rsidRPr="00925C28">
        <w:t xml:space="preserve">edycji Programu stypendialnego realizowany jest jeden nabór wniosków w terminie: </w:t>
      </w:r>
      <w:r w:rsidR="00F447AE" w:rsidRPr="00925C28">
        <w:br/>
      </w:r>
      <w:r w:rsidRPr="00925C28">
        <w:rPr>
          <w:b/>
          <w:bCs/>
        </w:rPr>
        <w:t xml:space="preserve">do </w:t>
      </w:r>
      <w:r w:rsidR="007D40A1" w:rsidRPr="00925C28">
        <w:rPr>
          <w:b/>
          <w:bCs/>
        </w:rPr>
        <w:t>31 maja</w:t>
      </w:r>
      <w:r w:rsidR="000C3AE8" w:rsidRPr="00925C28">
        <w:rPr>
          <w:b/>
          <w:bCs/>
        </w:rPr>
        <w:t xml:space="preserve"> </w:t>
      </w:r>
      <w:r w:rsidRPr="00925C28">
        <w:rPr>
          <w:b/>
          <w:bCs/>
        </w:rPr>
        <w:t>202</w:t>
      </w:r>
      <w:r w:rsidR="009F0A2E" w:rsidRPr="00925C28">
        <w:rPr>
          <w:b/>
          <w:bCs/>
        </w:rPr>
        <w:t>3</w:t>
      </w:r>
      <w:r w:rsidR="003C4ABA">
        <w:rPr>
          <w:b/>
          <w:bCs/>
        </w:rPr>
        <w:t>.</w:t>
      </w:r>
    </w:p>
    <w:p w14:paraId="66D851F6" w14:textId="28DBD7A7" w:rsidR="00D95337" w:rsidRPr="00925C28" w:rsidRDefault="00D95337" w:rsidP="00B84F07">
      <w:pPr>
        <w:pStyle w:val="TekstZwykly"/>
        <w:numPr>
          <w:ilvl w:val="0"/>
          <w:numId w:val="21"/>
        </w:numPr>
        <w:jc w:val="both"/>
      </w:pPr>
      <w:r w:rsidRPr="00925C28">
        <w:t>Wnioski (podpisany formularz aplikacyjny wraz z</w:t>
      </w:r>
      <w:r w:rsidR="00367CD2" w:rsidRPr="00925C28">
        <w:t xml:space="preserve"> obowiązkowymi </w:t>
      </w:r>
      <w:r w:rsidRPr="00925C28">
        <w:t xml:space="preserve"> załącznikami</w:t>
      </w:r>
      <w:r w:rsidR="007D5E90" w:rsidRPr="00925C28">
        <w:t>:</w:t>
      </w:r>
      <w:r w:rsidR="00367CD2" w:rsidRPr="00925C28">
        <w:t xml:space="preserve"> wymienionymi na końcu tego formularza</w:t>
      </w:r>
      <w:r w:rsidRPr="00925C28">
        <w:t xml:space="preserve">) należy przesłać drogą mailową </w:t>
      </w:r>
      <w:r w:rsidRPr="00925C28">
        <w:rPr>
          <w:b/>
          <w:bCs/>
        </w:rPr>
        <w:t>(dokumenty zeskanowane do jednego pliku PDF)</w:t>
      </w:r>
      <w:r w:rsidRPr="00925C28">
        <w:t xml:space="preserve"> na adres mailowy: </w:t>
      </w:r>
      <w:hyperlink r:id="rId12" w:history="1">
        <w:r w:rsidR="00915B2F" w:rsidRPr="00925C28">
          <w:rPr>
            <w:rStyle w:val="Hipercze"/>
          </w:rPr>
          <w:t>ewa.salwa@nimit.pl</w:t>
        </w:r>
      </w:hyperlink>
      <w:r w:rsidRPr="00925C28">
        <w:t xml:space="preserve"> oraz pocztą na adres: Narodowy Instytut Muzyki i Tańca, </w:t>
      </w:r>
      <w:r w:rsidR="00B84F07" w:rsidRPr="00925C28">
        <w:t xml:space="preserve"> </w:t>
      </w:r>
      <w:r w:rsidRPr="00925C28">
        <w:t xml:space="preserve">ul. Aleksandra Fredry 8, 00-097 Warszawa, z dopiskiem na kopercie: „Przekwalifikowanie zawodowe tancerzy </w:t>
      </w:r>
      <w:r w:rsidR="00484301" w:rsidRPr="00925C28">
        <w:t>2023</w:t>
      </w:r>
      <w:r w:rsidRPr="00925C28">
        <w:t>” (decyduje data stempla pocztowego).</w:t>
      </w:r>
    </w:p>
    <w:p w14:paraId="4481E26B" w14:textId="75D34805" w:rsidR="00D95337" w:rsidRPr="00925C28" w:rsidRDefault="00D95337" w:rsidP="00897482">
      <w:pPr>
        <w:pStyle w:val="TekstZwykly"/>
        <w:numPr>
          <w:ilvl w:val="0"/>
          <w:numId w:val="21"/>
        </w:numPr>
        <w:jc w:val="both"/>
      </w:pPr>
      <w:r w:rsidRPr="00925C28">
        <w:t>Wnioskodawcom mogą zostać przyznane</w:t>
      </w:r>
      <w:r w:rsidR="00B84F07" w:rsidRPr="00925C28">
        <w:t xml:space="preserve"> </w:t>
      </w:r>
      <w:r w:rsidRPr="00925C28">
        <w:t>stypendia</w:t>
      </w:r>
      <w:r w:rsidR="003F70E3" w:rsidRPr="00925C28">
        <w:rPr>
          <w:b/>
          <w:bCs/>
        </w:rPr>
        <w:t xml:space="preserve"> </w:t>
      </w:r>
      <w:r w:rsidRPr="00925C28">
        <w:rPr>
          <w:b/>
          <w:bCs/>
        </w:rPr>
        <w:t xml:space="preserve">na Projekty przekwalifikowania realizowane od </w:t>
      </w:r>
      <w:r w:rsidR="00932AA5" w:rsidRPr="00925C28">
        <w:rPr>
          <w:b/>
          <w:bCs/>
        </w:rPr>
        <w:t xml:space="preserve">1 czerwca </w:t>
      </w:r>
      <w:r w:rsidRPr="00925C28">
        <w:rPr>
          <w:b/>
          <w:bCs/>
        </w:rPr>
        <w:t>202</w:t>
      </w:r>
      <w:r w:rsidR="009F0A2E" w:rsidRPr="00925C28">
        <w:rPr>
          <w:b/>
          <w:bCs/>
        </w:rPr>
        <w:t>3</w:t>
      </w:r>
      <w:r w:rsidRPr="00925C28">
        <w:rPr>
          <w:b/>
          <w:bCs/>
        </w:rPr>
        <w:t xml:space="preserve"> do </w:t>
      </w:r>
      <w:r w:rsidR="003B39B8" w:rsidRPr="00925C28">
        <w:rPr>
          <w:b/>
          <w:bCs/>
        </w:rPr>
        <w:t xml:space="preserve">30 </w:t>
      </w:r>
      <w:r w:rsidR="00C5576B">
        <w:rPr>
          <w:b/>
          <w:bCs/>
        </w:rPr>
        <w:t> </w:t>
      </w:r>
      <w:r w:rsidR="003B39B8" w:rsidRPr="00925C28">
        <w:rPr>
          <w:b/>
          <w:bCs/>
        </w:rPr>
        <w:t xml:space="preserve">listopada  </w:t>
      </w:r>
      <w:r w:rsidRPr="00925C28">
        <w:rPr>
          <w:b/>
          <w:bCs/>
        </w:rPr>
        <w:t>2026</w:t>
      </w:r>
      <w:r w:rsidRPr="00925C28">
        <w:t>, minimalnie przez 3 kolejne miesiące. Realizacja indywidualnego Projektu przekwalifikowania</w:t>
      </w:r>
      <w:r w:rsidR="00897482">
        <w:t xml:space="preserve"> </w:t>
      </w:r>
      <w:r w:rsidRPr="00925C28">
        <w:t>zawodowego musi rozpocząć się w</w:t>
      </w:r>
      <w:r w:rsidR="00F447AE" w:rsidRPr="00925C28">
        <w:rPr>
          <w:rFonts w:ascii="Calibri Light" w:hAnsi="Calibri Light" w:cs="Calibri Light"/>
        </w:rPr>
        <w:t> </w:t>
      </w:r>
      <w:r w:rsidRPr="00925C28">
        <w:t>202</w:t>
      </w:r>
      <w:r w:rsidR="009F0A2E" w:rsidRPr="00925C28">
        <w:t>3</w:t>
      </w:r>
      <w:r w:rsidRPr="00925C28">
        <w:t xml:space="preserve"> roku, a dofinansowanie na 2., 3.,</w:t>
      </w:r>
      <w:r w:rsidR="00334F9D" w:rsidRPr="00925C28">
        <w:t xml:space="preserve"> i</w:t>
      </w:r>
      <w:r w:rsidRPr="00925C28">
        <w:t xml:space="preserve"> 4</w:t>
      </w:r>
      <w:r w:rsidR="00334F9D" w:rsidRPr="00925C28">
        <w:t xml:space="preserve">. </w:t>
      </w:r>
      <w:r w:rsidRPr="00925C28">
        <w:t>rok kalendarzowy przyznawane jest w formie promesy.</w:t>
      </w:r>
    </w:p>
    <w:p w14:paraId="45D80B19" w14:textId="77777777" w:rsidR="00D95337" w:rsidRPr="00925C28" w:rsidRDefault="00D95337" w:rsidP="00B84F07">
      <w:pPr>
        <w:pStyle w:val="TekstZwykly"/>
        <w:numPr>
          <w:ilvl w:val="0"/>
          <w:numId w:val="21"/>
        </w:numPr>
        <w:jc w:val="both"/>
      </w:pPr>
      <w:r w:rsidRPr="00925C28">
        <w:t>Oceny formalnej wniosków dokonuje koordynator Programu.</w:t>
      </w:r>
    </w:p>
    <w:p w14:paraId="0C2E8AF6" w14:textId="77777777" w:rsidR="00D95337" w:rsidRPr="00925C28" w:rsidRDefault="00D95337" w:rsidP="00B84F07">
      <w:pPr>
        <w:pStyle w:val="TekstZwykly"/>
        <w:numPr>
          <w:ilvl w:val="0"/>
          <w:numId w:val="21"/>
        </w:numPr>
        <w:jc w:val="both"/>
      </w:pPr>
      <w:r w:rsidRPr="00925C28">
        <w:t>Oceny merytorycznej wniosków dokonuje komisja stypendialna złożona z przedstawicieli NIMiT oraz ekspertów zewnętrznych.</w:t>
      </w:r>
    </w:p>
    <w:p w14:paraId="7095C0C7" w14:textId="77777777" w:rsidR="00D95337" w:rsidRPr="00925C28" w:rsidRDefault="00D95337" w:rsidP="00CB092F">
      <w:pPr>
        <w:pStyle w:val="TekstZwykly"/>
        <w:numPr>
          <w:ilvl w:val="0"/>
          <w:numId w:val="21"/>
        </w:numPr>
      </w:pPr>
      <w:r w:rsidRPr="00925C28">
        <w:t>Stypendia przyznawane są na podstawie rekomendacji komisji decyzją Dyrektora lub Zastępcy Dyrektora NIMiT.</w:t>
      </w:r>
    </w:p>
    <w:p w14:paraId="06B86022" w14:textId="77777777" w:rsidR="00D95337" w:rsidRPr="00D113FD" w:rsidRDefault="00D95337" w:rsidP="00F447AE">
      <w:pPr>
        <w:pStyle w:val="NUMERACJA1"/>
        <w:rPr>
          <w:b/>
          <w:bCs/>
        </w:rPr>
      </w:pPr>
      <w:bookmarkStart w:id="12" w:name="_Toc103844044"/>
      <w:r w:rsidRPr="00D113FD">
        <w:rPr>
          <w:b/>
          <w:bCs/>
        </w:rPr>
        <w:t>WARUNKI PRZYSTĄPIENIA  DO PROGRAMU STYPENDIALNEGO</w:t>
      </w:r>
      <w:bookmarkEnd w:id="12"/>
    </w:p>
    <w:p w14:paraId="6A4CBF88" w14:textId="77777777" w:rsidR="00D95337" w:rsidRPr="00925C28" w:rsidRDefault="00D95337" w:rsidP="00CB092F">
      <w:pPr>
        <w:pStyle w:val="TekstZwykly"/>
        <w:numPr>
          <w:ilvl w:val="0"/>
          <w:numId w:val="22"/>
        </w:numPr>
      </w:pPr>
      <w:r w:rsidRPr="00925C28">
        <w:t xml:space="preserve">Przed złożeniem wniosku Wnioskodawca jest zobligowany do </w:t>
      </w:r>
      <w:r w:rsidRPr="00925C28">
        <w:rPr>
          <w:b/>
          <w:bCs/>
        </w:rPr>
        <w:t>odbycia w roku składania aplikacji</w:t>
      </w:r>
      <w:r w:rsidRPr="00925C28">
        <w:t xml:space="preserve"> </w:t>
      </w:r>
      <w:r w:rsidRPr="00EB4C4F">
        <w:rPr>
          <w:b/>
          <w:bCs/>
        </w:rPr>
        <w:t>minimum 1 indywidualnej konsultacji z doradcą zawodowym</w:t>
      </w:r>
      <w:r w:rsidRPr="00925C28">
        <w:t xml:space="preserve"> zatrudnionym przez NIMiT. Aby umówić się na indywidualne konsultacje z doradcą zawodowym należy zgłosić się do koordynatora Programu (dane kontaktowe w punkcie VIII niniejszego Regulaminu).</w:t>
      </w:r>
    </w:p>
    <w:p w14:paraId="1D5CB3AD" w14:textId="6FD0B1E7" w:rsidR="00D95337" w:rsidRPr="00925C28" w:rsidRDefault="00D95337" w:rsidP="001B0842">
      <w:pPr>
        <w:pStyle w:val="TekstZwykly"/>
        <w:numPr>
          <w:ilvl w:val="0"/>
          <w:numId w:val="22"/>
        </w:numPr>
        <w:jc w:val="both"/>
      </w:pPr>
      <w:r w:rsidRPr="00925C28">
        <w:rPr>
          <w:b/>
          <w:bCs/>
        </w:rPr>
        <w:t xml:space="preserve">Warunkiem złożenia aplikacji jest uzyskanie pisemnej </w:t>
      </w:r>
      <w:r w:rsidR="001415BF" w:rsidRPr="00925C28">
        <w:rPr>
          <w:b/>
          <w:bCs/>
        </w:rPr>
        <w:t xml:space="preserve">pozytywnej </w:t>
      </w:r>
      <w:r w:rsidRPr="00925C28">
        <w:rPr>
          <w:b/>
          <w:bCs/>
        </w:rPr>
        <w:t>opinii dorady zawodowego</w:t>
      </w:r>
      <w:r w:rsidRPr="00925C28">
        <w:t xml:space="preserve"> opracowanej na podstawie </w:t>
      </w:r>
      <w:r w:rsidR="00511925" w:rsidRPr="00925C28">
        <w:t>przygotowanego</w:t>
      </w:r>
      <w:r w:rsidR="006766C2" w:rsidRPr="00925C28">
        <w:t xml:space="preserve">, kompletnego </w:t>
      </w:r>
      <w:r w:rsidRPr="00925C28">
        <w:t xml:space="preserve">wniosku stypendialnego. Opinia doradcy zawodowego musi zostać wydana minimum </w:t>
      </w:r>
      <w:r w:rsidRPr="00925C28">
        <w:rPr>
          <w:b/>
          <w:bCs/>
        </w:rPr>
        <w:t>7 dni</w:t>
      </w:r>
      <w:r w:rsidRPr="00925C28">
        <w:t xml:space="preserve"> przed </w:t>
      </w:r>
      <w:r w:rsidR="003C4ABA">
        <w:t xml:space="preserve">końcowym </w:t>
      </w:r>
      <w:r w:rsidRPr="00925C28">
        <w:t xml:space="preserve">terminem składania wniosków. </w:t>
      </w:r>
    </w:p>
    <w:p w14:paraId="0CB5E706" w14:textId="57C46D4A" w:rsidR="00C532C4" w:rsidRDefault="00D95337" w:rsidP="00B36572">
      <w:pPr>
        <w:pStyle w:val="TekstZwykly"/>
        <w:numPr>
          <w:ilvl w:val="0"/>
          <w:numId w:val="22"/>
        </w:numPr>
      </w:pPr>
      <w:r w:rsidRPr="00925C28">
        <w:t xml:space="preserve">Wnioskodawca jest również zobligowany do </w:t>
      </w:r>
      <w:r w:rsidRPr="00925C28">
        <w:rPr>
          <w:b/>
          <w:bCs/>
        </w:rPr>
        <w:t>przesłania do konsultacji przygotowanego budżetu projektu</w:t>
      </w:r>
      <w:r w:rsidRPr="00925C28">
        <w:t xml:space="preserve"> na adres mailowy</w:t>
      </w:r>
      <w:r w:rsidR="001415BF" w:rsidRPr="00925C28">
        <w:t xml:space="preserve"> ewa.salwa@nimit.pl</w:t>
      </w:r>
      <w:r w:rsidRPr="00925C28">
        <w:t xml:space="preserve"> minimum </w:t>
      </w:r>
      <w:r w:rsidRPr="00925C28">
        <w:rPr>
          <w:b/>
          <w:bCs/>
        </w:rPr>
        <w:t xml:space="preserve">10 dni przed </w:t>
      </w:r>
      <w:r w:rsidR="003C4ABA">
        <w:rPr>
          <w:b/>
          <w:bCs/>
        </w:rPr>
        <w:t xml:space="preserve">końcowym </w:t>
      </w:r>
      <w:r w:rsidRPr="00925C28">
        <w:rPr>
          <w:b/>
          <w:bCs/>
        </w:rPr>
        <w:t>terminem danego naboru</w:t>
      </w:r>
      <w:r w:rsidRPr="00925C28">
        <w:t>.</w:t>
      </w:r>
      <w:bookmarkStart w:id="13" w:name="_Toc531769109"/>
      <w:bookmarkStart w:id="14" w:name="_Toc103844045"/>
    </w:p>
    <w:p w14:paraId="430C9C12" w14:textId="1E471195" w:rsidR="00D95337" w:rsidRPr="00D113FD" w:rsidRDefault="00D95337" w:rsidP="00F447AE">
      <w:pPr>
        <w:pStyle w:val="NUMERACJA1"/>
        <w:rPr>
          <w:b/>
          <w:bCs/>
        </w:rPr>
      </w:pPr>
      <w:r w:rsidRPr="00D113FD">
        <w:rPr>
          <w:b/>
          <w:bCs/>
        </w:rPr>
        <w:t>OGÓLNE ZASADY PRZYZNAWANIA STYPENDIÓW NA REALIZACJĘ INDYWIDUALNYCH PROJEKTÓW PRZEKWALIFIKOWANIA ZAWODOWEGO</w:t>
      </w:r>
      <w:bookmarkEnd w:id="13"/>
      <w:bookmarkEnd w:id="14"/>
    </w:p>
    <w:p w14:paraId="55CC24D2" w14:textId="77777777" w:rsidR="00D95337" w:rsidRPr="00925C28" w:rsidRDefault="00D95337" w:rsidP="007B345C">
      <w:pPr>
        <w:pStyle w:val="TekstZwykly"/>
        <w:numPr>
          <w:ilvl w:val="0"/>
          <w:numId w:val="23"/>
        </w:numPr>
        <w:jc w:val="both"/>
      </w:pPr>
      <w:r w:rsidRPr="00925C28">
        <w:t>Stypendia są przyznawane na realizację Projektów z zakresu przekwalifikowania zawodowego profesjonalnych tancerzy tańca artystycznego.</w:t>
      </w:r>
    </w:p>
    <w:p w14:paraId="13AD74AB" w14:textId="528A7A32" w:rsidR="00D95337" w:rsidRPr="00925C28" w:rsidRDefault="00D95337" w:rsidP="007B345C">
      <w:pPr>
        <w:pStyle w:val="TekstZwykly"/>
        <w:numPr>
          <w:ilvl w:val="0"/>
          <w:numId w:val="23"/>
        </w:numPr>
        <w:jc w:val="both"/>
      </w:pPr>
      <w:r w:rsidRPr="00925C28">
        <w:t>Wysokość stypendium wynosi maksymalnie 40.000 zł na realizację całego indywidualnego Projektu z</w:t>
      </w:r>
      <w:r w:rsidR="00F447AE" w:rsidRPr="00925C28">
        <w:rPr>
          <w:rFonts w:ascii="Calibri Light" w:hAnsi="Calibri Light" w:cs="Calibri Light"/>
        </w:rPr>
        <w:t> </w:t>
      </w:r>
      <w:r w:rsidRPr="00925C28">
        <w:t>zakresu przekwalifikowania zawodowego.</w:t>
      </w:r>
    </w:p>
    <w:p w14:paraId="7CE22FB4" w14:textId="07226E37" w:rsidR="003620CB" w:rsidRPr="00DD68CE" w:rsidRDefault="004323CC" w:rsidP="007B345C">
      <w:pPr>
        <w:pStyle w:val="TekstZwykly"/>
        <w:numPr>
          <w:ilvl w:val="0"/>
          <w:numId w:val="23"/>
        </w:numPr>
        <w:jc w:val="both"/>
        <w:rPr>
          <w:i/>
          <w:iCs/>
        </w:rPr>
      </w:pPr>
      <w:r w:rsidRPr="00DD68CE">
        <w:rPr>
          <w:rFonts w:eastAsia="Times New Roman" w:cs="Calibri"/>
          <w:lang w:eastAsia="pl-PL"/>
        </w:rPr>
        <w:lastRenderedPageBreak/>
        <w:t>W przypadku gdy</w:t>
      </w:r>
      <w:r w:rsidR="00B71C75" w:rsidRPr="00DD68CE">
        <w:rPr>
          <w:rFonts w:eastAsia="Times New Roman" w:cs="Calibri"/>
          <w:lang w:eastAsia="pl-PL"/>
        </w:rPr>
        <w:t xml:space="preserve"> </w:t>
      </w:r>
      <w:r w:rsidR="00747B97" w:rsidRPr="00DD68CE">
        <w:rPr>
          <w:rFonts w:eastAsia="Times New Roman" w:cs="Calibri"/>
          <w:lang w:eastAsia="pl-PL"/>
        </w:rPr>
        <w:t xml:space="preserve">uczestnik </w:t>
      </w:r>
      <w:r w:rsidR="003C4ABA" w:rsidRPr="00DD68CE">
        <w:rPr>
          <w:rFonts w:eastAsia="Times New Roman" w:cs="Calibri"/>
          <w:lang w:eastAsia="pl-PL"/>
        </w:rPr>
        <w:t>P</w:t>
      </w:r>
      <w:r w:rsidR="00747B97" w:rsidRPr="00DD68CE">
        <w:rPr>
          <w:rFonts w:eastAsia="Times New Roman" w:cs="Calibri"/>
          <w:lang w:eastAsia="pl-PL"/>
        </w:rPr>
        <w:t xml:space="preserve">rogramu </w:t>
      </w:r>
      <w:r w:rsidR="003C4ABA" w:rsidRPr="00DD68CE">
        <w:rPr>
          <w:rFonts w:eastAsia="Times New Roman" w:cs="Calibri"/>
          <w:lang w:eastAsia="pl-PL"/>
        </w:rPr>
        <w:t>R</w:t>
      </w:r>
      <w:r w:rsidR="00747B97" w:rsidRPr="00DD68CE">
        <w:rPr>
          <w:rFonts w:eastAsia="Times New Roman" w:cs="Calibri"/>
          <w:lang w:eastAsia="pl-PL"/>
        </w:rPr>
        <w:t xml:space="preserve">ozwoju </w:t>
      </w:r>
      <w:proofErr w:type="spellStart"/>
      <w:r w:rsidR="003C4ABA" w:rsidRPr="00DD68CE">
        <w:rPr>
          <w:rFonts w:eastAsia="Times New Roman" w:cs="Calibri"/>
          <w:lang w:eastAsia="pl-PL"/>
        </w:rPr>
        <w:t>P</w:t>
      </w:r>
      <w:r w:rsidR="00747B97" w:rsidRPr="00DD68CE">
        <w:rPr>
          <w:rFonts w:eastAsia="Times New Roman" w:cs="Calibri"/>
          <w:lang w:eastAsia="pl-PL"/>
        </w:rPr>
        <w:t>ozatanecznych</w:t>
      </w:r>
      <w:proofErr w:type="spellEnd"/>
      <w:r w:rsidR="00747B97" w:rsidRPr="00DD68CE">
        <w:rPr>
          <w:rFonts w:eastAsia="Times New Roman" w:cs="Calibri"/>
          <w:lang w:eastAsia="pl-PL"/>
        </w:rPr>
        <w:t xml:space="preserve"> </w:t>
      </w:r>
      <w:r w:rsidR="003C4ABA" w:rsidRPr="00DD68CE">
        <w:rPr>
          <w:rFonts w:eastAsia="Times New Roman" w:cs="Calibri"/>
          <w:lang w:eastAsia="pl-PL"/>
        </w:rPr>
        <w:t>K</w:t>
      </w:r>
      <w:r w:rsidR="00747B97" w:rsidRPr="00DD68CE">
        <w:rPr>
          <w:rFonts w:eastAsia="Times New Roman" w:cs="Calibri"/>
          <w:lang w:eastAsia="pl-PL"/>
        </w:rPr>
        <w:t xml:space="preserve">ompetencji </w:t>
      </w:r>
      <w:r w:rsidR="003C4ABA" w:rsidRPr="00DD68CE">
        <w:rPr>
          <w:rFonts w:eastAsia="Times New Roman" w:cs="Calibri"/>
          <w:lang w:eastAsia="pl-PL"/>
        </w:rPr>
        <w:t>Z</w:t>
      </w:r>
      <w:r w:rsidR="00747B97" w:rsidRPr="00DD68CE">
        <w:rPr>
          <w:rFonts w:eastAsia="Times New Roman" w:cs="Calibri"/>
          <w:lang w:eastAsia="pl-PL"/>
        </w:rPr>
        <w:t xml:space="preserve">awodowych </w:t>
      </w:r>
      <w:r w:rsidR="003C4ABA" w:rsidRPr="00DD68CE">
        <w:rPr>
          <w:rFonts w:eastAsia="Times New Roman" w:cs="Calibri"/>
          <w:lang w:eastAsia="pl-PL"/>
        </w:rPr>
        <w:t>T</w:t>
      </w:r>
      <w:r w:rsidR="00747B97" w:rsidRPr="00DD68CE">
        <w:rPr>
          <w:rFonts w:eastAsia="Times New Roman" w:cs="Calibri"/>
          <w:lang w:eastAsia="pl-PL"/>
        </w:rPr>
        <w:t>ancerzy,</w:t>
      </w:r>
      <w:r w:rsidR="00B71C75" w:rsidRPr="00DD68CE">
        <w:rPr>
          <w:rFonts w:eastAsia="Times New Roman" w:cs="Calibri"/>
          <w:lang w:eastAsia="pl-PL"/>
        </w:rPr>
        <w:t xml:space="preserve"> chciał</w:t>
      </w:r>
      <w:r w:rsidRPr="00DD68CE">
        <w:rPr>
          <w:rFonts w:eastAsia="Times New Roman" w:cs="Calibri"/>
          <w:lang w:eastAsia="pl-PL"/>
        </w:rPr>
        <w:t>by</w:t>
      </w:r>
      <w:r w:rsidR="00B71C75" w:rsidRPr="00DD68CE">
        <w:rPr>
          <w:rFonts w:eastAsia="Times New Roman" w:cs="Calibri"/>
          <w:lang w:eastAsia="pl-PL"/>
        </w:rPr>
        <w:t xml:space="preserve"> dodatkowo skorzystać z</w:t>
      </w:r>
      <w:r w:rsidR="00B71C75" w:rsidRPr="00DD68CE">
        <w:rPr>
          <w:rFonts w:ascii="Calibri" w:eastAsia="Times New Roman" w:hAnsi="Calibri" w:cs="Calibri"/>
          <w:lang w:eastAsia="pl-PL"/>
        </w:rPr>
        <w:t> </w:t>
      </w:r>
      <w:r w:rsidR="00B71C75" w:rsidRPr="00DD68CE">
        <w:rPr>
          <w:rFonts w:eastAsia="Times New Roman" w:cs="Calibri"/>
          <w:lang w:eastAsia="pl-PL"/>
        </w:rPr>
        <w:t xml:space="preserve">programu stypendialnego na przekwalifikowanie zawodowe - łączna suma </w:t>
      </w:r>
      <w:r w:rsidR="003C4ABA" w:rsidRPr="00DD68CE">
        <w:rPr>
          <w:rFonts w:eastAsia="Times New Roman" w:cs="Calibri"/>
          <w:lang w:eastAsia="pl-PL"/>
        </w:rPr>
        <w:t>środków</w:t>
      </w:r>
      <w:r w:rsidR="00B71C75" w:rsidRPr="00DD68CE">
        <w:rPr>
          <w:rFonts w:eastAsia="Times New Roman" w:cs="Calibri"/>
          <w:lang w:eastAsia="pl-PL"/>
        </w:rPr>
        <w:t xml:space="preserve"> otrzymanych  w ramach grantów byłaby odejmowana od możliwej do otrzymania, maksymalnej kwoty stypendium</w:t>
      </w:r>
      <w:r w:rsidR="00747B97" w:rsidRPr="00DD68CE">
        <w:rPr>
          <w:rFonts w:eastAsia="Times New Roman" w:cs="Calibri"/>
          <w:lang w:eastAsia="pl-PL"/>
        </w:rPr>
        <w:t xml:space="preserve">. </w:t>
      </w:r>
    </w:p>
    <w:p w14:paraId="00617893" w14:textId="5081399B" w:rsidR="00D95337" w:rsidRPr="00DD68CE" w:rsidRDefault="00D95337" w:rsidP="00733266">
      <w:pPr>
        <w:pStyle w:val="TekstZwykly"/>
        <w:numPr>
          <w:ilvl w:val="0"/>
          <w:numId w:val="23"/>
        </w:numPr>
        <w:jc w:val="both"/>
        <w:rPr>
          <w:b/>
          <w:bCs/>
        </w:rPr>
      </w:pPr>
      <w:r w:rsidRPr="00DD68CE">
        <w:rPr>
          <w:b/>
          <w:bCs/>
        </w:rPr>
        <w:t>Realizacja</w:t>
      </w:r>
      <w:r w:rsidRPr="00DD68CE">
        <w:t xml:space="preserve"> indywidualnego </w:t>
      </w:r>
      <w:r w:rsidRPr="00DD68CE">
        <w:rPr>
          <w:b/>
          <w:bCs/>
        </w:rPr>
        <w:t>Projektu</w:t>
      </w:r>
      <w:r w:rsidRPr="00DD68CE">
        <w:t xml:space="preserve"> przekwalifikowania zawodowego w ramach </w:t>
      </w:r>
      <w:r w:rsidR="008073A5" w:rsidRPr="00DD68CE">
        <w:t xml:space="preserve">VIII </w:t>
      </w:r>
      <w:r w:rsidRPr="00DD68CE">
        <w:t xml:space="preserve">edycji </w:t>
      </w:r>
      <w:r w:rsidRPr="00DD68CE">
        <w:rPr>
          <w:b/>
          <w:bCs/>
        </w:rPr>
        <w:t xml:space="preserve">programu musi rozpocząć się </w:t>
      </w:r>
      <w:r w:rsidR="00B84F07" w:rsidRPr="00DD68CE">
        <w:rPr>
          <w:b/>
          <w:bCs/>
        </w:rPr>
        <w:t xml:space="preserve"> </w:t>
      </w:r>
      <w:r w:rsidRPr="00DD68CE">
        <w:rPr>
          <w:b/>
          <w:bCs/>
        </w:rPr>
        <w:t>w</w:t>
      </w:r>
      <w:r w:rsidR="00733266">
        <w:rPr>
          <w:b/>
          <w:bCs/>
        </w:rPr>
        <w:t> </w:t>
      </w:r>
      <w:r w:rsidRPr="00DD68CE">
        <w:rPr>
          <w:b/>
          <w:bCs/>
        </w:rPr>
        <w:t xml:space="preserve"> 202</w:t>
      </w:r>
      <w:r w:rsidR="009F0A2E" w:rsidRPr="00DD68CE">
        <w:rPr>
          <w:b/>
          <w:bCs/>
        </w:rPr>
        <w:t>3</w:t>
      </w:r>
      <w:r w:rsidRPr="00DD68CE">
        <w:rPr>
          <w:b/>
          <w:bCs/>
        </w:rPr>
        <w:t xml:space="preserve"> roku.</w:t>
      </w:r>
    </w:p>
    <w:p w14:paraId="365B5893" w14:textId="76CA3BCD" w:rsidR="00D95337" w:rsidRPr="00925C28" w:rsidRDefault="00D95337" w:rsidP="00733266">
      <w:pPr>
        <w:pStyle w:val="TekstZwykly"/>
        <w:numPr>
          <w:ilvl w:val="0"/>
          <w:numId w:val="23"/>
        </w:numPr>
        <w:jc w:val="both"/>
      </w:pPr>
      <w:r w:rsidRPr="00925C28">
        <w:t xml:space="preserve">Warunkiem przyznania stypendium jest złożenie przez Wnioskodawcę wraz z wnioskiem stypendialnym oświadczenia o </w:t>
      </w:r>
      <w:r w:rsidR="00733266">
        <w:t> </w:t>
      </w:r>
      <w:r w:rsidRPr="00925C28">
        <w:t>zamiarze zakończenia kariery scenicznej w zawodzie tancerza wykonawcy. Oznacza to, że po upływie 12 miesięcy od daty zakończenia Projektu przekwalifikowania zawodowego, głównym źródłem utrzymania Stypendysty nie może być praca</w:t>
      </w:r>
      <w:r w:rsidR="001415BF" w:rsidRPr="00925C28">
        <w:t xml:space="preserve"> </w:t>
      </w:r>
      <w:r w:rsidRPr="00925C28">
        <w:t>w</w:t>
      </w:r>
      <w:r w:rsidR="00733266">
        <w:t> </w:t>
      </w:r>
      <w:r w:rsidRPr="00925C28">
        <w:t xml:space="preserve"> zawodzie tancerza. Niespełnienie wyżej wymienionego warunku będzie skutkować koniecznością zwrotu przyznanego stypendium.</w:t>
      </w:r>
    </w:p>
    <w:p w14:paraId="6961C995" w14:textId="5C884060" w:rsidR="00D95337" w:rsidRPr="00925C28" w:rsidRDefault="00D95337" w:rsidP="00733266">
      <w:pPr>
        <w:pStyle w:val="TekstZwykly"/>
        <w:numPr>
          <w:ilvl w:val="0"/>
          <w:numId w:val="23"/>
        </w:numPr>
        <w:jc w:val="both"/>
      </w:pPr>
      <w:r w:rsidRPr="00925C28">
        <w:t>Stypendysta zobowiązany jest do bieżącego informowania NIMiT drogą mailową, na adres wskazany w</w:t>
      </w:r>
      <w:r w:rsidR="00F447AE" w:rsidRPr="00925C28">
        <w:rPr>
          <w:rFonts w:ascii="Calibri Light" w:hAnsi="Calibri Light" w:cs="Calibri Light"/>
        </w:rPr>
        <w:t> </w:t>
      </w:r>
      <w:r w:rsidRPr="00925C28">
        <w:t>umowie stypendialnej, o wszelkich zdarzeniach mogących zakłócić lub uniemożliwić dalszą realizację Projektu przekwalifikowania zawodowego.</w:t>
      </w:r>
    </w:p>
    <w:p w14:paraId="677F3A9C" w14:textId="4DC14CC0" w:rsidR="00D95337" w:rsidRPr="00925C28" w:rsidRDefault="00D95337" w:rsidP="00733266">
      <w:pPr>
        <w:pStyle w:val="TekstZwykly"/>
        <w:numPr>
          <w:ilvl w:val="0"/>
          <w:numId w:val="23"/>
        </w:numPr>
        <w:jc w:val="both"/>
      </w:pPr>
      <w:r w:rsidRPr="00925C28">
        <w:t xml:space="preserve">Stypendysta zobowiązany jest do </w:t>
      </w:r>
      <w:r w:rsidR="00367CD2" w:rsidRPr="00925C28">
        <w:t xml:space="preserve">niezwłocznego </w:t>
      </w:r>
      <w:r w:rsidRPr="00925C28">
        <w:t>poinformowania koordynatora programu o zmianie numeru telefonu lub/i adresu mailowego oraz adresu korespondencyjnego</w:t>
      </w:r>
      <w:r w:rsidR="00367CD2" w:rsidRPr="00925C28">
        <w:t>.</w:t>
      </w:r>
    </w:p>
    <w:p w14:paraId="16F85894" w14:textId="77777777" w:rsidR="00D95337" w:rsidRPr="00925C28" w:rsidRDefault="00D95337" w:rsidP="00733266">
      <w:pPr>
        <w:pStyle w:val="TekstZwykly"/>
        <w:numPr>
          <w:ilvl w:val="0"/>
          <w:numId w:val="23"/>
        </w:numPr>
        <w:jc w:val="both"/>
      </w:pPr>
      <w:r w:rsidRPr="00925C28">
        <w:t>Zarówno lista Wnioskodawców, jak i lista Stypendystów, nie są podawane do wiadomości publicznej ze względu na przyjętą zasadę poufności.</w:t>
      </w:r>
    </w:p>
    <w:p w14:paraId="506ADA71" w14:textId="6F24BFA1" w:rsidR="00D95337" w:rsidRPr="00925C28" w:rsidRDefault="00D95337" w:rsidP="00733266">
      <w:pPr>
        <w:pStyle w:val="TekstZwykly"/>
        <w:numPr>
          <w:ilvl w:val="0"/>
          <w:numId w:val="23"/>
        </w:numPr>
        <w:jc w:val="both"/>
      </w:pPr>
      <w:r w:rsidRPr="00925C28">
        <w:t xml:space="preserve">Nazwiska Stypendystów </w:t>
      </w:r>
      <w:r w:rsidR="00C143D2" w:rsidRPr="00925C28">
        <w:t xml:space="preserve">wraz z przeprowadzonymi z nimi wywiadami </w:t>
      </w:r>
      <w:r w:rsidRPr="00925C28">
        <w:t>zostaną podane do wiadomości publicznej po zakończeniu przez nich Projektu przekwalifikowania zawodowego</w:t>
      </w:r>
      <w:r w:rsidR="00C143D2" w:rsidRPr="00925C28">
        <w:t xml:space="preserve">. </w:t>
      </w:r>
    </w:p>
    <w:p w14:paraId="2E4AEF21" w14:textId="77777777" w:rsidR="00D95337" w:rsidRPr="00AC16DC" w:rsidRDefault="00D95337" w:rsidP="00F447AE">
      <w:pPr>
        <w:pStyle w:val="NUMERACJA1"/>
        <w:rPr>
          <w:b/>
          <w:bCs/>
        </w:rPr>
      </w:pPr>
      <w:bookmarkStart w:id="15" w:name="_Toc531769110"/>
      <w:bookmarkStart w:id="16" w:name="_Toc103844046"/>
      <w:r w:rsidRPr="00AC16DC">
        <w:rPr>
          <w:b/>
          <w:bCs/>
        </w:rPr>
        <w:t>UPRAWNIENI WNIOSKODAWCY</w:t>
      </w:r>
      <w:bookmarkEnd w:id="15"/>
      <w:bookmarkEnd w:id="16"/>
    </w:p>
    <w:p w14:paraId="0BC482CF" w14:textId="77777777" w:rsidR="00D95337" w:rsidRPr="00925C28" w:rsidRDefault="00D95337" w:rsidP="00D95337">
      <w:pPr>
        <w:pStyle w:val="TekstZwykly"/>
        <w:rPr>
          <w:b/>
          <w:bCs/>
        </w:rPr>
      </w:pPr>
      <w:r w:rsidRPr="00925C28">
        <w:rPr>
          <w:b/>
          <w:bCs/>
        </w:rPr>
        <w:t xml:space="preserve">Uprawnionymi Wnioskodawcami są tancerze zawodowi tańca artystycznego, czyli: </w:t>
      </w:r>
    </w:p>
    <w:p w14:paraId="0CDAED0F" w14:textId="600771A2" w:rsidR="00D95337" w:rsidRPr="00925C28" w:rsidRDefault="00D95337" w:rsidP="00C01362">
      <w:pPr>
        <w:pStyle w:val="TekstZwykly"/>
        <w:numPr>
          <w:ilvl w:val="0"/>
          <w:numId w:val="24"/>
        </w:numPr>
        <w:jc w:val="both"/>
      </w:pPr>
      <w:r w:rsidRPr="00925C28">
        <w:t xml:space="preserve">osoby zatrudnione jako tancerze wykonawcy w zespołach zawodowych na podstawie umów o pracę na czas nieokreślony lub określony (kontrakty), </w:t>
      </w:r>
      <w:r w:rsidRPr="00925C28">
        <w:rPr>
          <w:b/>
          <w:bCs/>
        </w:rPr>
        <w:t>będące obywatelami lub rezydentami polskimi, z minimum 12-letnim udokumentowanym stażem zawodowym</w:t>
      </w:r>
      <w:r w:rsidR="004F3916" w:rsidRPr="00925C28">
        <w:rPr>
          <w:b/>
          <w:bCs/>
        </w:rPr>
        <w:t xml:space="preserve"> (scenicznym)</w:t>
      </w:r>
      <w:r w:rsidRPr="00925C28">
        <w:rPr>
          <w:b/>
          <w:bCs/>
        </w:rPr>
        <w:t xml:space="preserve">, w tym </w:t>
      </w:r>
      <w:r w:rsidRPr="00925C28">
        <w:rPr>
          <w:rFonts w:ascii="Faktum" w:hAnsi="Faktum"/>
          <w:b/>
          <w:bCs/>
        </w:rPr>
        <w:t>z minimum 6-letnim udokumentowanym stażem zawodowym</w:t>
      </w:r>
      <w:r w:rsidRPr="00925C28">
        <w:rPr>
          <w:b/>
          <w:bCs/>
        </w:rPr>
        <w:t xml:space="preserve"> </w:t>
      </w:r>
      <w:r w:rsidR="00734EFE" w:rsidRPr="00925C28">
        <w:rPr>
          <w:b/>
          <w:bCs/>
        </w:rPr>
        <w:t>(scenicznym),</w:t>
      </w:r>
      <w:r w:rsidR="00255471" w:rsidRPr="00925C28">
        <w:rPr>
          <w:b/>
          <w:bCs/>
        </w:rPr>
        <w:t xml:space="preserve"> </w:t>
      </w:r>
      <w:r w:rsidRPr="00925C28">
        <w:rPr>
          <w:b/>
          <w:bCs/>
        </w:rPr>
        <w:t>w Polsce</w:t>
      </w:r>
      <w:r w:rsidRPr="00925C28">
        <w:t>;</w:t>
      </w:r>
    </w:p>
    <w:p w14:paraId="45C51238" w14:textId="465934E7" w:rsidR="00D95337" w:rsidRPr="00925C28" w:rsidRDefault="00D95337" w:rsidP="00C01362">
      <w:pPr>
        <w:pStyle w:val="TekstZwykly"/>
        <w:numPr>
          <w:ilvl w:val="0"/>
          <w:numId w:val="24"/>
        </w:numPr>
        <w:jc w:val="both"/>
      </w:pPr>
      <w:r w:rsidRPr="00925C28">
        <w:t xml:space="preserve">osoby pracujące jako tancerze wykonawcy na podstawie umów o dzieło, </w:t>
      </w:r>
      <w:r w:rsidRPr="00925C28">
        <w:rPr>
          <w:b/>
          <w:bCs/>
        </w:rPr>
        <w:t>będące obywatelami lub rezydentami polskimi,</w:t>
      </w:r>
      <w:r w:rsidR="00255471" w:rsidRPr="00925C28">
        <w:rPr>
          <w:b/>
          <w:bCs/>
        </w:rPr>
        <w:t xml:space="preserve"> </w:t>
      </w:r>
      <w:r w:rsidRPr="00925C28">
        <w:rPr>
          <w:b/>
          <w:bCs/>
        </w:rPr>
        <w:t xml:space="preserve">z </w:t>
      </w:r>
      <w:r w:rsidR="00C01362">
        <w:rPr>
          <w:b/>
          <w:bCs/>
        </w:rPr>
        <w:t> </w:t>
      </w:r>
      <w:r w:rsidRPr="00925C28">
        <w:rPr>
          <w:b/>
          <w:bCs/>
        </w:rPr>
        <w:t>minimum 12-letnim udokumentowanym stażem zawodowym</w:t>
      </w:r>
      <w:r w:rsidR="004F3916" w:rsidRPr="00925C28">
        <w:rPr>
          <w:b/>
          <w:bCs/>
        </w:rPr>
        <w:t xml:space="preserve"> (scenicznym)</w:t>
      </w:r>
      <w:r w:rsidRPr="00925C28">
        <w:rPr>
          <w:b/>
          <w:bCs/>
        </w:rPr>
        <w:t xml:space="preserve">, w tym </w:t>
      </w:r>
      <w:r w:rsidRPr="00925C28">
        <w:rPr>
          <w:rFonts w:ascii="Faktum" w:hAnsi="Faktum"/>
          <w:b/>
          <w:bCs/>
        </w:rPr>
        <w:t>z minimum 6-letnim udokumentowanym stażem zawodowym</w:t>
      </w:r>
      <w:r w:rsidRPr="00925C28">
        <w:rPr>
          <w:b/>
          <w:bCs/>
        </w:rPr>
        <w:t xml:space="preserve"> </w:t>
      </w:r>
      <w:r w:rsidR="00734EFE" w:rsidRPr="00925C28">
        <w:rPr>
          <w:b/>
          <w:bCs/>
        </w:rPr>
        <w:t xml:space="preserve">(scenicznym), </w:t>
      </w:r>
      <w:r w:rsidRPr="00925C28">
        <w:rPr>
          <w:b/>
          <w:bCs/>
        </w:rPr>
        <w:t>w Polsce</w:t>
      </w:r>
      <w:r w:rsidRPr="00925C28">
        <w:t>;</w:t>
      </w:r>
    </w:p>
    <w:p w14:paraId="3458C9E8" w14:textId="2A18EBDF" w:rsidR="00D95337" w:rsidRPr="00925C28" w:rsidRDefault="00D95337" w:rsidP="00C01362">
      <w:pPr>
        <w:pStyle w:val="TekstZwykly"/>
        <w:numPr>
          <w:ilvl w:val="0"/>
          <w:numId w:val="24"/>
        </w:numPr>
        <w:jc w:val="both"/>
      </w:pPr>
      <w:r w:rsidRPr="00925C28">
        <w:t xml:space="preserve">osoby, które zakończyły karierę w zawodzie tancerza wykonawcy (data rozwiązania umowy o pracę lub wygaśnięcia kontraktu, lub zakończenia ostatniej umowy o dzieło) </w:t>
      </w:r>
      <w:r w:rsidRPr="00925C28">
        <w:rPr>
          <w:b/>
          <w:bCs/>
        </w:rPr>
        <w:t>nie wcześniej niż 1 stycznia 2009, nie pobierające świadczeń emerytalnych oraz nie mające uprawnień do pobierania takich świadczeń, będące obywatelami lub rezydentami polskimi, z minimum 12-letnim udokumentowanym stażem zawodowym</w:t>
      </w:r>
      <w:r w:rsidR="00734EFE" w:rsidRPr="00925C28">
        <w:rPr>
          <w:b/>
          <w:bCs/>
        </w:rPr>
        <w:t xml:space="preserve"> (scenicznym)</w:t>
      </w:r>
      <w:r w:rsidRPr="00925C28">
        <w:rPr>
          <w:b/>
          <w:bCs/>
        </w:rPr>
        <w:t>, w</w:t>
      </w:r>
      <w:r w:rsidR="00F447AE" w:rsidRPr="00925C28">
        <w:rPr>
          <w:rFonts w:ascii="Calibri" w:hAnsi="Calibri" w:cs="Calibri"/>
          <w:b/>
          <w:bCs/>
        </w:rPr>
        <w:t> </w:t>
      </w:r>
      <w:r w:rsidRPr="00925C28">
        <w:rPr>
          <w:b/>
          <w:bCs/>
        </w:rPr>
        <w:t xml:space="preserve">tym </w:t>
      </w:r>
      <w:r w:rsidRPr="00925C28">
        <w:rPr>
          <w:rFonts w:ascii="Faktum" w:hAnsi="Faktum"/>
          <w:b/>
          <w:bCs/>
        </w:rPr>
        <w:t>z minimum 6-letnim udokumentowanym stażem zawodowym</w:t>
      </w:r>
      <w:r w:rsidRPr="00925C28">
        <w:rPr>
          <w:b/>
          <w:bCs/>
        </w:rPr>
        <w:t xml:space="preserve"> </w:t>
      </w:r>
      <w:r w:rsidR="00734EFE" w:rsidRPr="00925C28">
        <w:rPr>
          <w:b/>
          <w:bCs/>
        </w:rPr>
        <w:t xml:space="preserve">(scenicznym), </w:t>
      </w:r>
      <w:r w:rsidRPr="00925C28">
        <w:rPr>
          <w:b/>
          <w:bCs/>
        </w:rPr>
        <w:t>w Polsce</w:t>
      </w:r>
      <w:r w:rsidRPr="00925C28">
        <w:t xml:space="preserve">; </w:t>
      </w:r>
    </w:p>
    <w:p w14:paraId="4D46A1C5" w14:textId="674F6EDD" w:rsidR="00D95337" w:rsidRPr="00925C28" w:rsidRDefault="00D95337" w:rsidP="00C01362">
      <w:pPr>
        <w:pStyle w:val="TekstZwykly"/>
        <w:numPr>
          <w:ilvl w:val="0"/>
          <w:numId w:val="24"/>
        </w:numPr>
        <w:jc w:val="both"/>
      </w:pPr>
      <w:r w:rsidRPr="00925C28">
        <w:t xml:space="preserve">osoby, które zakończyły karierę w zawodzie tancerza wykonawcy z przyczyn zdrowotnych, posiadające orzeczenie lekarskie o </w:t>
      </w:r>
      <w:r w:rsidR="00C01362">
        <w:t> </w:t>
      </w:r>
      <w:r w:rsidRPr="00925C28">
        <w:t xml:space="preserve">trwałej niezdolności do pracy w zawodzie tancerza, </w:t>
      </w:r>
      <w:r w:rsidRPr="00925C28">
        <w:rPr>
          <w:b/>
          <w:bCs/>
        </w:rPr>
        <w:t xml:space="preserve">będące obywatelami lub rezydentami polskimi, </w:t>
      </w:r>
      <w:r w:rsidRPr="00925C28">
        <w:rPr>
          <w:rFonts w:ascii="Faktum" w:hAnsi="Faktum"/>
          <w:b/>
          <w:bCs/>
        </w:rPr>
        <w:t>z minimum 3-letnim udokumentowanym stażem zawodowym</w:t>
      </w:r>
      <w:r w:rsidR="00734EFE" w:rsidRPr="00925C28">
        <w:rPr>
          <w:rFonts w:ascii="Faktum" w:hAnsi="Faktum"/>
          <w:b/>
          <w:bCs/>
        </w:rPr>
        <w:t xml:space="preserve"> </w:t>
      </w:r>
      <w:r w:rsidR="00734EFE" w:rsidRPr="00925C28">
        <w:rPr>
          <w:b/>
          <w:bCs/>
        </w:rPr>
        <w:t xml:space="preserve">(scenicznym), </w:t>
      </w:r>
      <w:r w:rsidRPr="00925C28">
        <w:rPr>
          <w:b/>
          <w:bCs/>
        </w:rPr>
        <w:t xml:space="preserve"> w Polsce</w:t>
      </w:r>
      <w:r w:rsidRPr="00925C28">
        <w:t>;</w:t>
      </w:r>
    </w:p>
    <w:p w14:paraId="36E6112F" w14:textId="77777777" w:rsidR="00D95337" w:rsidRPr="00AC16DC" w:rsidRDefault="00D95337" w:rsidP="00F447AE">
      <w:pPr>
        <w:pStyle w:val="NUMERACJA1"/>
        <w:rPr>
          <w:b/>
          <w:bCs/>
        </w:rPr>
      </w:pPr>
      <w:bookmarkStart w:id="17" w:name="_Toc531769111"/>
      <w:bookmarkStart w:id="18" w:name="_Toc103844047"/>
      <w:r w:rsidRPr="00AC16DC">
        <w:rPr>
          <w:b/>
          <w:bCs/>
        </w:rPr>
        <w:t>STAŻ PRACY</w:t>
      </w:r>
      <w:bookmarkEnd w:id="17"/>
      <w:bookmarkEnd w:id="18"/>
    </w:p>
    <w:p w14:paraId="332DFF8F" w14:textId="426923F6" w:rsidR="00D95337" w:rsidRPr="00925C28" w:rsidRDefault="00D95337" w:rsidP="00FB14B6">
      <w:pPr>
        <w:pStyle w:val="TekstZwykly"/>
        <w:numPr>
          <w:ilvl w:val="0"/>
          <w:numId w:val="25"/>
        </w:numPr>
        <w:jc w:val="both"/>
        <w:rPr>
          <w:b/>
          <w:bCs/>
        </w:rPr>
      </w:pPr>
      <w:r w:rsidRPr="00925C28">
        <w:rPr>
          <w:b/>
          <w:bCs/>
        </w:rPr>
        <w:t>Do wyliczenia stażu pracy możliwe jest łączenie okresów stażowych w dwóch formach zatrudnienia: umowa o</w:t>
      </w:r>
      <w:r w:rsidR="00F447AE" w:rsidRPr="00925C28">
        <w:rPr>
          <w:rFonts w:ascii="Calibri" w:hAnsi="Calibri" w:cs="Calibri"/>
          <w:b/>
          <w:bCs/>
        </w:rPr>
        <w:t> </w:t>
      </w:r>
      <w:r w:rsidRPr="00925C28">
        <w:rPr>
          <w:b/>
          <w:bCs/>
        </w:rPr>
        <w:t>pracę</w:t>
      </w:r>
      <w:r w:rsidR="00AA52BC" w:rsidRPr="00925C28">
        <w:rPr>
          <w:b/>
          <w:bCs/>
        </w:rPr>
        <w:t xml:space="preserve"> lub umowa cywilnoprawna.</w:t>
      </w:r>
    </w:p>
    <w:p w14:paraId="06B1CF5E" w14:textId="482BEB15" w:rsidR="00D95337" w:rsidRPr="00925C28" w:rsidRDefault="00D95337" w:rsidP="00FB14B6">
      <w:pPr>
        <w:pStyle w:val="TekstZwykly"/>
        <w:numPr>
          <w:ilvl w:val="0"/>
          <w:numId w:val="25"/>
        </w:numPr>
        <w:spacing w:line="240" w:lineRule="auto"/>
        <w:jc w:val="both"/>
      </w:pPr>
      <w:r w:rsidRPr="00925C28">
        <w:rPr>
          <w:b/>
          <w:bCs/>
        </w:rPr>
        <w:t>Staż pracy jest to suma okresów zatrudnienia</w:t>
      </w:r>
      <w:r w:rsidRPr="00925C28">
        <w:t xml:space="preserve"> na mocy umowy o pracę na czas określony lub nieokreślony, lub okresów, w </w:t>
      </w:r>
      <w:r w:rsidR="00FB14B6">
        <w:t> </w:t>
      </w:r>
      <w:r w:rsidRPr="00925C28">
        <w:t>których tancerz przedstawiając stosowne dokumenty może wykazać, że co najmniej 70% jego dochodów było generowane z pracy tancerza.</w:t>
      </w:r>
    </w:p>
    <w:p w14:paraId="6E6D0863" w14:textId="77777777" w:rsidR="00D95337" w:rsidRPr="00925C28" w:rsidRDefault="00D95337" w:rsidP="00FB14B6">
      <w:pPr>
        <w:pStyle w:val="TekstZwykly"/>
        <w:numPr>
          <w:ilvl w:val="0"/>
          <w:numId w:val="25"/>
        </w:numPr>
        <w:jc w:val="both"/>
      </w:pPr>
      <w:r w:rsidRPr="00925C28">
        <w:t xml:space="preserve">Do udokumentowania stażu pracy wymagane jest przedstawienie: </w:t>
      </w:r>
    </w:p>
    <w:p w14:paraId="67E7A37E" w14:textId="77777777" w:rsidR="00D95337" w:rsidRPr="0016227E" w:rsidRDefault="00D95337" w:rsidP="0016227E">
      <w:pPr>
        <w:pStyle w:val="Akapitzlist"/>
        <w:numPr>
          <w:ilvl w:val="0"/>
          <w:numId w:val="49"/>
        </w:numPr>
        <w:rPr>
          <w:rFonts w:ascii="Faktum Light" w:hAnsi="Faktum Light"/>
        </w:rPr>
      </w:pPr>
      <w:r w:rsidRPr="0016227E">
        <w:rPr>
          <w:rFonts w:ascii="Faktum Light" w:hAnsi="Faktum Light"/>
        </w:rPr>
        <w:t>zaświadczenia o zatrudnieniu lub kopii umów o pracę;</w:t>
      </w:r>
    </w:p>
    <w:p w14:paraId="3C77F769" w14:textId="3BA97056" w:rsidR="00D95337" w:rsidRPr="0016227E" w:rsidRDefault="00D95337" w:rsidP="00AD4380">
      <w:pPr>
        <w:pStyle w:val="Akapitzlist"/>
        <w:numPr>
          <w:ilvl w:val="0"/>
          <w:numId w:val="49"/>
        </w:numPr>
        <w:jc w:val="both"/>
        <w:rPr>
          <w:rFonts w:ascii="Faktum Light" w:hAnsi="Faktum Light"/>
        </w:rPr>
      </w:pPr>
      <w:r w:rsidRPr="0016227E">
        <w:rPr>
          <w:rFonts w:ascii="Faktum Light" w:hAnsi="Faktum Light"/>
        </w:rPr>
        <w:lastRenderedPageBreak/>
        <w:t xml:space="preserve">szczegółowego spisu umów </w:t>
      </w:r>
      <w:r w:rsidR="008A25DF" w:rsidRPr="0016227E">
        <w:rPr>
          <w:rFonts w:ascii="Faktum Light" w:hAnsi="Faktum Light"/>
        </w:rPr>
        <w:t xml:space="preserve">- cywilnoprawnych </w:t>
      </w:r>
      <w:r w:rsidRPr="0016227E">
        <w:rPr>
          <w:rFonts w:ascii="Faktum Light" w:hAnsi="Faktum Light"/>
        </w:rPr>
        <w:t>(zawierającego zestawione w porządku chronologicznym miejsca pracy /nazwy pracodawców wraz z tytułami spektakli i okresem zatrudnienia/wykonywania pracy (od…do) oraz kopii kluczowych (obejmujących najdłuższy czas realizacji) umów cywilnoprawnych;</w:t>
      </w:r>
    </w:p>
    <w:p w14:paraId="615B3A6E" w14:textId="275DF350" w:rsidR="00D95337" w:rsidRPr="0016227E" w:rsidRDefault="00D95337" w:rsidP="00AD4380">
      <w:pPr>
        <w:pStyle w:val="Akapitzlist"/>
        <w:numPr>
          <w:ilvl w:val="0"/>
          <w:numId w:val="49"/>
        </w:numPr>
        <w:jc w:val="both"/>
        <w:rPr>
          <w:rFonts w:ascii="Faktum Light" w:hAnsi="Faktum Light"/>
        </w:rPr>
      </w:pPr>
      <w:r w:rsidRPr="0016227E">
        <w:rPr>
          <w:rFonts w:ascii="Faktum Light" w:hAnsi="Faktum Light"/>
        </w:rPr>
        <w:t>w wypadku, gdy przedstawienie kopii umów nie jest możliwe, należy przedstawić:</w:t>
      </w:r>
      <w:r w:rsidR="00D840BB" w:rsidRPr="0016227E">
        <w:rPr>
          <w:rFonts w:ascii="Faktum Light" w:hAnsi="Faktum Light"/>
        </w:rPr>
        <w:t xml:space="preserve"> w pierwszej kolejności, </w:t>
      </w:r>
      <w:r w:rsidR="00AA52BC" w:rsidRPr="0016227E">
        <w:rPr>
          <w:rFonts w:ascii="Faktum Light" w:hAnsi="Faktum Light"/>
        </w:rPr>
        <w:t xml:space="preserve">zaświadczenia od choreografów lub pracodawców, </w:t>
      </w:r>
      <w:r w:rsidR="00FE3078" w:rsidRPr="0016227E">
        <w:rPr>
          <w:rFonts w:ascii="Faktum Light" w:hAnsi="Faktum Light"/>
        </w:rPr>
        <w:t xml:space="preserve">lub/i </w:t>
      </w:r>
      <w:r w:rsidRPr="0016227E">
        <w:rPr>
          <w:rFonts w:ascii="Faktum Light" w:hAnsi="Faktum Light"/>
        </w:rPr>
        <w:t>portfolio oraz materiały prasowe i informacyjne (plakaty i inne materiały reklamowe) potwierdzające udział w spektaklu jako tancerz wykonawca</w:t>
      </w:r>
      <w:r w:rsidR="00FE3078" w:rsidRPr="0016227E">
        <w:rPr>
          <w:rFonts w:ascii="Faktum Light" w:hAnsi="Faktum Light"/>
        </w:rPr>
        <w:t>. Niezbędne jest także</w:t>
      </w:r>
      <w:r w:rsidR="008A25DF" w:rsidRPr="0016227E">
        <w:rPr>
          <w:rFonts w:ascii="Faktum Light" w:hAnsi="Faktum Light"/>
        </w:rPr>
        <w:t xml:space="preserve"> </w:t>
      </w:r>
      <w:r w:rsidR="00FE3078" w:rsidRPr="0016227E">
        <w:rPr>
          <w:rFonts w:ascii="Faktum Light" w:hAnsi="Faktum Light"/>
        </w:rPr>
        <w:t xml:space="preserve">przedstawienie </w:t>
      </w:r>
      <w:r w:rsidR="004A6A8B" w:rsidRPr="0016227E">
        <w:rPr>
          <w:rFonts w:ascii="Faktum Light" w:hAnsi="Faktum Light"/>
        </w:rPr>
        <w:t xml:space="preserve"> </w:t>
      </w:r>
      <w:r w:rsidRPr="0016227E">
        <w:rPr>
          <w:rFonts w:ascii="Faktum Light" w:hAnsi="Faktum Light"/>
        </w:rPr>
        <w:t xml:space="preserve">w </w:t>
      </w:r>
      <w:r w:rsidR="00AD4380">
        <w:rPr>
          <w:rFonts w:ascii="Faktum Light" w:hAnsi="Faktum Light"/>
        </w:rPr>
        <w:t> </w:t>
      </w:r>
      <w:r w:rsidRPr="0016227E">
        <w:rPr>
          <w:rFonts w:ascii="Faktum Light" w:hAnsi="Faktum Light"/>
        </w:rPr>
        <w:t xml:space="preserve">porządku chronologicznym </w:t>
      </w:r>
      <w:r w:rsidR="00FE3078" w:rsidRPr="0016227E">
        <w:rPr>
          <w:rFonts w:ascii="Faktum Light" w:hAnsi="Faktum Light"/>
        </w:rPr>
        <w:t xml:space="preserve">szczegółowego </w:t>
      </w:r>
      <w:r w:rsidRPr="0016227E">
        <w:rPr>
          <w:rFonts w:ascii="Faktum Light" w:hAnsi="Faktum Light"/>
        </w:rPr>
        <w:t>spis</w:t>
      </w:r>
      <w:r w:rsidR="00FE3078" w:rsidRPr="0016227E">
        <w:rPr>
          <w:rFonts w:ascii="Faktum Light" w:hAnsi="Faktum Light"/>
        </w:rPr>
        <w:t>u</w:t>
      </w:r>
      <w:r w:rsidRPr="0016227E">
        <w:rPr>
          <w:rFonts w:ascii="Faktum Light" w:hAnsi="Faktum Light"/>
        </w:rPr>
        <w:t xml:space="preserve"> miejsc pracy /pracodawców wraz z tytułami spektakli i okresem zatrudnienia (od…do) .</w:t>
      </w:r>
    </w:p>
    <w:p w14:paraId="03DD6C26" w14:textId="2E8D7615" w:rsidR="00D95337" w:rsidRPr="00925C28" w:rsidRDefault="00D95337" w:rsidP="00114963">
      <w:pPr>
        <w:pStyle w:val="TekstZwykly"/>
        <w:numPr>
          <w:ilvl w:val="0"/>
          <w:numId w:val="25"/>
        </w:numPr>
        <w:jc w:val="both"/>
      </w:pPr>
      <w:r w:rsidRPr="00925C28">
        <w:t xml:space="preserve">Okresy nauki, stażu </w:t>
      </w:r>
      <w:r w:rsidR="00480134" w:rsidRPr="00925C28">
        <w:t xml:space="preserve">a także </w:t>
      </w:r>
      <w:r w:rsidRPr="00925C28">
        <w:t>prowadzenia działalności edukacyjnej w dziedzinie tańca</w:t>
      </w:r>
      <w:r w:rsidR="00FE3078" w:rsidRPr="00925C28">
        <w:t xml:space="preserve"> </w:t>
      </w:r>
      <w:r w:rsidR="00FC3921" w:rsidRPr="00925C28">
        <w:t xml:space="preserve">oraz </w:t>
      </w:r>
      <w:r w:rsidR="00FE3078" w:rsidRPr="00925C28">
        <w:t xml:space="preserve">pracy w </w:t>
      </w:r>
      <w:r w:rsidR="00FC3921" w:rsidRPr="00925C28">
        <w:t xml:space="preserve">charakterze: </w:t>
      </w:r>
      <w:r w:rsidR="00FE3078" w:rsidRPr="00925C28">
        <w:t>choreograf</w:t>
      </w:r>
      <w:r w:rsidR="00477D11" w:rsidRPr="00925C28">
        <w:t xml:space="preserve">a, aktora, aktora-śpiewaka, mima i inne im pokrewne, </w:t>
      </w:r>
      <w:r w:rsidRPr="00925C28">
        <w:t xml:space="preserve"> nie mogą być wliczone do stażu pracy jako tancerz wykonawca.  </w:t>
      </w:r>
    </w:p>
    <w:p w14:paraId="4334637D" w14:textId="54297699" w:rsidR="00D95337" w:rsidRPr="00925C28" w:rsidRDefault="00D95337" w:rsidP="00114963">
      <w:pPr>
        <w:pStyle w:val="TekstZwykly"/>
        <w:numPr>
          <w:ilvl w:val="0"/>
          <w:numId w:val="25"/>
        </w:numPr>
        <w:jc w:val="both"/>
        <w:rPr>
          <w:b/>
          <w:bCs/>
        </w:rPr>
      </w:pPr>
      <w:r w:rsidRPr="00925C28">
        <w:rPr>
          <w:b/>
          <w:bCs/>
        </w:rPr>
        <w:t>Długość stażu pracy jest jednym z istotnych kryteriów oceny wniosków stypendialnych</w:t>
      </w:r>
      <w:r w:rsidR="00480134" w:rsidRPr="00925C28">
        <w:rPr>
          <w:b/>
          <w:bCs/>
        </w:rPr>
        <w:t>.</w:t>
      </w:r>
      <w:r w:rsidRPr="00925C28">
        <w:rPr>
          <w:b/>
          <w:bCs/>
        </w:rPr>
        <w:t xml:space="preserve"> </w:t>
      </w:r>
      <w:r w:rsidR="00480134" w:rsidRPr="00925C28">
        <w:rPr>
          <w:b/>
          <w:bCs/>
        </w:rPr>
        <w:t xml:space="preserve">Wnioski </w:t>
      </w:r>
      <w:r w:rsidRPr="00925C28">
        <w:rPr>
          <w:b/>
          <w:bCs/>
        </w:rPr>
        <w:t>tancerzy o</w:t>
      </w:r>
      <w:r w:rsidR="00F447AE" w:rsidRPr="00925C28">
        <w:rPr>
          <w:rFonts w:ascii="Calibri" w:hAnsi="Calibri" w:cs="Calibri"/>
          <w:b/>
          <w:bCs/>
        </w:rPr>
        <w:t> </w:t>
      </w:r>
      <w:r w:rsidRPr="00925C28">
        <w:rPr>
          <w:b/>
          <w:bCs/>
        </w:rPr>
        <w:t>najdłuższym stażu pracy traktowane będą priorytetowo.</w:t>
      </w:r>
    </w:p>
    <w:p w14:paraId="4BD9965D" w14:textId="77777777" w:rsidR="00D95337" w:rsidRPr="00925C28" w:rsidRDefault="00D95337" w:rsidP="00114963">
      <w:pPr>
        <w:pStyle w:val="TekstZwykly"/>
        <w:jc w:val="both"/>
        <w:rPr>
          <w:b/>
          <w:bCs/>
        </w:rPr>
      </w:pPr>
      <w:r w:rsidRPr="00925C28">
        <w:rPr>
          <w:b/>
          <w:bCs/>
        </w:rPr>
        <w:t>Uwaga! W razie wątpliwości dotyczących stażu pracy Wnioskodawcy komisja oceniająca wnioski stypendialne może poprosić Wnioskodawcę o przedstawienie dodatkowych wyjaśnień lub dokumentów.</w:t>
      </w:r>
    </w:p>
    <w:p w14:paraId="756A5376" w14:textId="77777777" w:rsidR="00D95337" w:rsidRPr="00AC16DC" w:rsidRDefault="00D95337" w:rsidP="00F447AE">
      <w:pPr>
        <w:pStyle w:val="NUMERACJA1"/>
        <w:rPr>
          <w:b/>
          <w:bCs/>
        </w:rPr>
      </w:pPr>
      <w:bookmarkStart w:id="19" w:name="_Toc531769112"/>
      <w:bookmarkStart w:id="20" w:name="_Toc103844048"/>
      <w:r w:rsidRPr="00AC16DC">
        <w:rPr>
          <w:b/>
          <w:bCs/>
        </w:rPr>
        <w:t>INDYWIDUALNE PROJEKTY Z ZAKRESU PRZEKWALIFIKOWANIA ZAWODOWEGO, NA REALIZACJĘ KTÓRYCH MOŻNA UZYSKAĆ STYPENDIUM:</w:t>
      </w:r>
      <w:bookmarkEnd w:id="19"/>
      <w:bookmarkEnd w:id="20"/>
    </w:p>
    <w:p w14:paraId="0B10C25E" w14:textId="77777777" w:rsidR="00D95337" w:rsidRPr="00925C28" w:rsidRDefault="00D95337" w:rsidP="00D95337">
      <w:pPr>
        <w:pStyle w:val="TekstZwykly"/>
        <w:rPr>
          <w:b/>
          <w:bCs/>
        </w:rPr>
      </w:pPr>
      <w:r w:rsidRPr="00925C28">
        <w:rPr>
          <w:b/>
          <w:bCs/>
        </w:rPr>
        <w:t>Przedstawiony w aplikacji projekt przekwalifikowania zawodowego może zawierać następujące elementy:</w:t>
      </w:r>
    </w:p>
    <w:p w14:paraId="1CFD443A" w14:textId="55B79F6D" w:rsidR="00D95337" w:rsidRPr="00925C28" w:rsidRDefault="001540AF" w:rsidP="00B84F07">
      <w:pPr>
        <w:pStyle w:val="TekstZwykly"/>
        <w:numPr>
          <w:ilvl w:val="0"/>
          <w:numId w:val="28"/>
        </w:numPr>
        <w:jc w:val="both"/>
      </w:pPr>
      <w:r w:rsidRPr="00925C28">
        <w:t>D</w:t>
      </w:r>
      <w:r w:rsidR="00D95337" w:rsidRPr="00925C28">
        <w:t>ofinansowanie kosztów nauki: studiów, kursów, szkoleń</w:t>
      </w:r>
      <w:r w:rsidR="00F14C99" w:rsidRPr="00925C28">
        <w:t>,</w:t>
      </w:r>
      <w:r w:rsidR="00D95337" w:rsidRPr="00925C28">
        <w:t xml:space="preserve"> </w:t>
      </w:r>
      <w:r w:rsidR="00F93B38" w:rsidRPr="00925C28">
        <w:t>warsztatów</w:t>
      </w:r>
      <w:r w:rsidR="007A784C" w:rsidRPr="00925C28">
        <w:t xml:space="preserve">, </w:t>
      </w:r>
      <w:r w:rsidR="00F93B38" w:rsidRPr="00925C28">
        <w:t xml:space="preserve">staży i praktyk </w:t>
      </w:r>
      <w:r w:rsidR="00D95337" w:rsidRPr="00925C28">
        <w:t>w Polsce lub w uzasadnionych przypadkach za granicą;</w:t>
      </w:r>
    </w:p>
    <w:p w14:paraId="78945FFC" w14:textId="706A6D10" w:rsidR="005A4D66" w:rsidRPr="00925C28" w:rsidRDefault="001540AF" w:rsidP="00B84F07">
      <w:pPr>
        <w:pStyle w:val="TekstZwykly"/>
        <w:numPr>
          <w:ilvl w:val="0"/>
          <w:numId w:val="28"/>
        </w:numPr>
        <w:jc w:val="both"/>
      </w:pPr>
      <w:r w:rsidRPr="00925C28">
        <w:t>D</w:t>
      </w:r>
      <w:r w:rsidR="00D95337" w:rsidRPr="00925C28">
        <w:t xml:space="preserve">ofinansowanie kosztów podróży z miejsca zamieszkania w Polsce do miejsca, w którym odbywają się studia, kursy itd. </w:t>
      </w:r>
      <w:r w:rsidR="00B84F07" w:rsidRPr="00925C28">
        <w:t xml:space="preserve"> </w:t>
      </w:r>
      <w:r w:rsidR="00DA2208">
        <w:t> i </w:t>
      </w:r>
      <w:r w:rsidR="00D95337" w:rsidRPr="00925C28">
        <w:t xml:space="preserve"> z </w:t>
      </w:r>
      <w:r w:rsidR="00DA2208">
        <w:t> </w:t>
      </w:r>
      <w:r w:rsidR="00D95337" w:rsidRPr="00925C28">
        <w:t xml:space="preserve">powrotem (bilety PKP 2. klasy lub do wysokości kosztów biletu 2. klasy, bilety autobusowe, bilety lotnicze na trasach międzynarodowych – klasa ekonomiczna, podróże samochodem prywatnym </w:t>
      </w:r>
      <w:r w:rsidR="00325BCB" w:rsidRPr="00925C28">
        <w:t xml:space="preserve">(na terenie Polski) </w:t>
      </w:r>
      <w:r w:rsidR="00D95337" w:rsidRPr="00925C28">
        <w:t xml:space="preserve">– równowartość ceny biletów PKP II klasy/PKS na tej samej trasie), z wyłączeniem kosztów komunikacji miejskiej, zgodnie z Projektem przekwalifikowania i </w:t>
      </w:r>
      <w:r w:rsidR="008C5EA0">
        <w:t> </w:t>
      </w:r>
      <w:r w:rsidR="00D95337" w:rsidRPr="00925C28">
        <w:t>budżetem przedstawionym w aplikacji;</w:t>
      </w:r>
      <w:r w:rsidR="00A81C1F" w:rsidRPr="00925C28">
        <w:t xml:space="preserve"> </w:t>
      </w:r>
    </w:p>
    <w:p w14:paraId="05D0BC42" w14:textId="33DF2CC9" w:rsidR="00325BCB" w:rsidRPr="00925C28" w:rsidRDefault="005A4D66" w:rsidP="00A81C1F">
      <w:pPr>
        <w:pStyle w:val="TekstZwykly"/>
        <w:numPr>
          <w:ilvl w:val="0"/>
          <w:numId w:val="28"/>
        </w:numPr>
        <w:jc w:val="both"/>
      </w:pPr>
      <w:r w:rsidRPr="00925C28">
        <w:t>D</w:t>
      </w:r>
      <w:r w:rsidR="00D95337" w:rsidRPr="00925C28">
        <w:t>ofinansowanie kosztów zakwaterowania w miejscu, w którym odbywają się studia, kursy itd., o ile nie jest to stałe miejsce zamieszkania Wnioskodawcy (hotel</w:t>
      </w:r>
      <w:r w:rsidR="00480134" w:rsidRPr="00925C28">
        <w:t xml:space="preserve"> </w:t>
      </w:r>
      <w:r w:rsidR="00D95337" w:rsidRPr="00925C28">
        <w:t xml:space="preserve">o maksymalnym standardzie*** lub do wysokości ceny pokoju w hotelu o standardzie ***), zgodnie z Projektem przekwalifikowania i budżetem przedstawionym w aplikacji; </w:t>
      </w:r>
    </w:p>
    <w:p w14:paraId="2A549F47" w14:textId="13C5D850" w:rsidR="00D95337" w:rsidRPr="00925C28" w:rsidRDefault="005A4D66" w:rsidP="007D40A1">
      <w:pPr>
        <w:pStyle w:val="TekstZwykly"/>
        <w:numPr>
          <w:ilvl w:val="0"/>
          <w:numId w:val="38"/>
        </w:numPr>
        <w:jc w:val="both"/>
      </w:pPr>
      <w:r w:rsidRPr="00925C28">
        <w:t>W</w:t>
      </w:r>
      <w:r w:rsidR="00D95337" w:rsidRPr="00925C28">
        <w:t xml:space="preserve"> wyjątkowych przypadkach, dofinansowanie kosztów utrzymania w formie ryczałtowej kwoty:</w:t>
      </w:r>
    </w:p>
    <w:p w14:paraId="0B6F2762" w14:textId="4F5AEA7A" w:rsidR="00D95337" w:rsidRPr="00925C28" w:rsidRDefault="00D95337" w:rsidP="007379DF">
      <w:pPr>
        <w:pStyle w:val="Akapitzlist"/>
        <w:numPr>
          <w:ilvl w:val="0"/>
          <w:numId w:val="34"/>
        </w:numPr>
        <w:jc w:val="both"/>
      </w:pPr>
      <w:r w:rsidRPr="00925C28">
        <w:rPr>
          <w:rFonts w:ascii="Faktum Light" w:hAnsi="Faktum Light"/>
        </w:rPr>
        <w:t>w trakcie nauki: jeśli Projekt przekwalifikowania będzie wymagał podjęcia przez Wnioskodawcę nauki w</w:t>
      </w:r>
      <w:r w:rsidR="00C745F0" w:rsidRPr="00925C28">
        <w:rPr>
          <w:rFonts w:ascii="Calibri" w:hAnsi="Calibri" w:cs="Calibri"/>
        </w:rPr>
        <w:t> </w:t>
      </w:r>
      <w:r w:rsidRPr="00925C28">
        <w:rPr>
          <w:rFonts w:ascii="Faktum Light" w:hAnsi="Faktum Light"/>
        </w:rPr>
        <w:t>trybie dziennym, w wymiarze godzin uniemożliwiającym podjęcie pracy, Wnioskodawca może ubiegać się o dofinansowanie kosztów utrzymania do wysokości płacy minimalnej (dofinansowanie może wówczas stanowić uzupełnienie dochodów do osiągnięcia przez Wnioskodawcę łącznych dochodów na poziomie płacy minimalnej), zgodnie z Projektem przekwalifikowania</w:t>
      </w:r>
      <w:r w:rsidR="00B84F07" w:rsidRPr="00925C28">
        <w:rPr>
          <w:rFonts w:ascii="Faktum Light" w:hAnsi="Faktum Light"/>
        </w:rPr>
        <w:t xml:space="preserve"> </w:t>
      </w:r>
      <w:r w:rsidRPr="00925C28">
        <w:rPr>
          <w:rFonts w:ascii="Faktum Light" w:hAnsi="Faktum Light"/>
        </w:rPr>
        <w:t>i</w:t>
      </w:r>
      <w:r w:rsidR="00AD7AC4" w:rsidRPr="00925C28">
        <w:rPr>
          <w:rFonts w:ascii="Faktum Light" w:hAnsi="Faktum Light"/>
        </w:rPr>
        <w:t xml:space="preserve"> </w:t>
      </w:r>
      <w:r w:rsidRPr="00925C28">
        <w:rPr>
          <w:rFonts w:ascii="Faktum Light" w:hAnsi="Faktum Light"/>
        </w:rPr>
        <w:t>budżetem</w:t>
      </w:r>
      <w:r w:rsidR="00AD7AC4" w:rsidRPr="00925C28">
        <w:rPr>
          <w:rFonts w:ascii="Faktum Light" w:hAnsi="Faktum Light"/>
        </w:rPr>
        <w:t xml:space="preserve"> </w:t>
      </w:r>
      <w:r w:rsidRPr="00925C28">
        <w:rPr>
          <w:rFonts w:ascii="Faktum Light" w:hAnsi="Faktum Light"/>
        </w:rPr>
        <w:t>przedstawionym w aplikacji;</w:t>
      </w:r>
    </w:p>
    <w:p w14:paraId="42EF704B" w14:textId="3C0EA3BA" w:rsidR="00325BCB" w:rsidRPr="00925C28" w:rsidRDefault="00D95337" w:rsidP="007379DF">
      <w:pPr>
        <w:pStyle w:val="Akapitzlist"/>
        <w:numPr>
          <w:ilvl w:val="0"/>
          <w:numId w:val="34"/>
        </w:numPr>
        <w:jc w:val="both"/>
      </w:pPr>
      <w:r w:rsidRPr="00925C28">
        <w:rPr>
          <w:rFonts w:ascii="Faktum Light" w:hAnsi="Faktum Light"/>
        </w:rPr>
        <w:t>w trakcie stażów i praktyk: jeśli Wnioskodawca w ramach Projektu przekwalifikowania podejmie staż/praktyki, podczas których nie będzie uzyskiwał łącznych dochodów wyższych niż płaca minimalna, w</w:t>
      </w:r>
      <w:r w:rsidR="00C745F0" w:rsidRPr="00925C28">
        <w:rPr>
          <w:rFonts w:ascii="Calibri" w:hAnsi="Calibri" w:cs="Calibri"/>
        </w:rPr>
        <w:t> </w:t>
      </w:r>
      <w:r w:rsidRPr="00925C28">
        <w:rPr>
          <w:rFonts w:ascii="Faktum Light" w:hAnsi="Faktum Light"/>
        </w:rPr>
        <w:t xml:space="preserve">wymiarze godzin uniemożliwiającym podjęcie innej  pracy zarobkowej, może ubiegać się o dofinansowanie kosztów utrzymania do wysokości płacy minimalnej (dofinansowanie może wówczas stanowić uzupełnienie dochodów do osiągnięcia przez Wnioskodawcę łącznych dochodów na poziomie płacy minimalnej), zgodnie z Projektem przekwalifikowania i budżetem przedstawionym </w:t>
      </w:r>
      <w:r w:rsidR="00AD7AC4" w:rsidRPr="00925C28">
        <w:rPr>
          <w:rFonts w:ascii="Faktum Light" w:hAnsi="Faktum Light"/>
        </w:rPr>
        <w:t xml:space="preserve"> </w:t>
      </w:r>
      <w:r w:rsidRPr="00925C28">
        <w:rPr>
          <w:rFonts w:ascii="Faktum Light" w:hAnsi="Faktum Light"/>
        </w:rPr>
        <w:t xml:space="preserve">w </w:t>
      </w:r>
      <w:r w:rsidR="007379DF">
        <w:rPr>
          <w:rFonts w:ascii="Faktum Light" w:hAnsi="Faktum Light"/>
        </w:rPr>
        <w:t> </w:t>
      </w:r>
      <w:r w:rsidRPr="00925C28">
        <w:rPr>
          <w:rFonts w:ascii="Faktum Light" w:hAnsi="Faktum Light"/>
        </w:rPr>
        <w:t>aplikacji;</w:t>
      </w:r>
    </w:p>
    <w:p w14:paraId="4246A41B" w14:textId="18ABE207" w:rsidR="00D95337" w:rsidRPr="00925C28" w:rsidRDefault="004F0A4F" w:rsidP="007379DF">
      <w:pPr>
        <w:pStyle w:val="Akapitzlist"/>
        <w:numPr>
          <w:ilvl w:val="0"/>
          <w:numId w:val="37"/>
        </w:numPr>
        <w:jc w:val="both"/>
        <w:rPr>
          <w:rFonts w:ascii="Faktum Light" w:hAnsi="Faktum Light"/>
        </w:rPr>
      </w:pPr>
      <w:r>
        <w:rPr>
          <w:rFonts w:ascii="Faktum Light" w:hAnsi="Faktum Light"/>
        </w:rPr>
        <w:t>D</w:t>
      </w:r>
      <w:r w:rsidR="00D95337" w:rsidRPr="00925C28">
        <w:rPr>
          <w:rFonts w:ascii="Faktum Light" w:hAnsi="Faktum Light"/>
        </w:rPr>
        <w:t xml:space="preserve">ofinansowanie kosztów ubezpieczenia zdrowotnego na czas nauki oraz stażu/praktyki (o ile Wnioskodawca nie będzie w </w:t>
      </w:r>
      <w:r w:rsidR="007379DF">
        <w:rPr>
          <w:rFonts w:ascii="Faktum Light" w:hAnsi="Faktum Light"/>
        </w:rPr>
        <w:t> </w:t>
      </w:r>
      <w:r w:rsidR="00D95337" w:rsidRPr="00925C28">
        <w:rPr>
          <w:rFonts w:ascii="Faktum Light" w:hAnsi="Faktum Light"/>
        </w:rPr>
        <w:t>trakcie nauki/stażu/praktyki uzyskiwał dochód z tytułu wykonywania umowy zlecenia lub umowy o pracę lub też nie jest ubezpieczony z innego tytułu, np. ubezpieczenie przez współmałżonka) – zgodnie z Projektem przekwalifikowania</w:t>
      </w:r>
      <w:r w:rsidR="00C745F0" w:rsidRPr="00925C28">
        <w:rPr>
          <w:rFonts w:ascii="Faktum Light" w:hAnsi="Faktum Light"/>
        </w:rPr>
        <w:t xml:space="preserve"> </w:t>
      </w:r>
      <w:r w:rsidR="00D95337" w:rsidRPr="00925C28">
        <w:rPr>
          <w:rFonts w:ascii="Faktum Light" w:hAnsi="Faktum Light"/>
        </w:rPr>
        <w:t>i</w:t>
      </w:r>
      <w:r w:rsidR="00C745F0" w:rsidRPr="00925C28">
        <w:rPr>
          <w:rFonts w:ascii="Calibri" w:hAnsi="Calibri" w:cs="Calibri"/>
        </w:rPr>
        <w:t> </w:t>
      </w:r>
      <w:r w:rsidR="00D95337" w:rsidRPr="00925C28">
        <w:rPr>
          <w:rFonts w:ascii="Faktum Light" w:hAnsi="Faktum Light"/>
        </w:rPr>
        <w:t>budżetem przedstawionym we wniosku stypendialnym.</w:t>
      </w:r>
    </w:p>
    <w:p w14:paraId="2B1280EB" w14:textId="77777777" w:rsidR="00D95337" w:rsidRPr="00925C28" w:rsidRDefault="00D95337" w:rsidP="007D40A1"/>
    <w:p w14:paraId="7FE87A6E" w14:textId="0368CBC1" w:rsidR="00D95337" w:rsidRPr="00925C28" w:rsidRDefault="00D95337" w:rsidP="00F30204">
      <w:pPr>
        <w:pStyle w:val="TekstZwykly"/>
        <w:jc w:val="both"/>
      </w:pPr>
      <w:r w:rsidRPr="00925C28">
        <w:rPr>
          <w:b/>
          <w:bCs/>
        </w:rPr>
        <w:t>Uwaga!</w:t>
      </w:r>
      <w:r w:rsidRPr="00925C28">
        <w:t xml:space="preserve"> Przedstawiony we wniosku stypendialnym </w:t>
      </w:r>
      <w:r w:rsidRPr="00925C28">
        <w:rPr>
          <w:b/>
          <w:bCs/>
        </w:rPr>
        <w:t>projekt przekwalifikowania zawodowego nie może dotyczyć</w:t>
      </w:r>
      <w:r w:rsidRPr="00925C28">
        <w:t xml:space="preserve">: pracy naukowej, projektów badawczych i artystycznych oraz pozyskiwania stopni naukowych </w:t>
      </w:r>
      <w:r w:rsidR="00480134" w:rsidRPr="00925C28">
        <w:t>(doktorat, habilitacja)</w:t>
      </w:r>
      <w:r w:rsidR="008D7F97" w:rsidRPr="00925C28">
        <w:t>.</w:t>
      </w:r>
    </w:p>
    <w:p w14:paraId="4B15F0E7" w14:textId="2AF05108" w:rsidR="00AD7AC4" w:rsidRPr="00925C28" w:rsidRDefault="00D95337" w:rsidP="00D95337">
      <w:pPr>
        <w:pStyle w:val="TekstZwykly"/>
      </w:pPr>
      <w:r w:rsidRPr="00925C28">
        <w:rPr>
          <w:b/>
          <w:bCs/>
        </w:rPr>
        <w:lastRenderedPageBreak/>
        <w:t>Koszty utrzymania</w:t>
      </w:r>
      <w:r w:rsidRPr="00925C28">
        <w:t xml:space="preserve"> mogą stanowić </w:t>
      </w:r>
      <w:r w:rsidRPr="00925C28">
        <w:rPr>
          <w:b/>
          <w:bCs/>
        </w:rPr>
        <w:t>maksymalnie 70% całościowego budżetu projektu</w:t>
      </w:r>
      <w:r w:rsidRPr="00925C28">
        <w:t xml:space="preserve"> w okresie nauki oraz 100% budżetu projektu w okresie bezpłatnych praktyk/stażu. </w:t>
      </w:r>
    </w:p>
    <w:p w14:paraId="5412C3C1" w14:textId="77777777" w:rsidR="00D95337" w:rsidRPr="00AC16DC" w:rsidRDefault="00D95337" w:rsidP="00C745F0">
      <w:pPr>
        <w:pStyle w:val="NUMERACJA1"/>
        <w:rPr>
          <w:b/>
          <w:bCs/>
        </w:rPr>
      </w:pPr>
      <w:bookmarkStart w:id="21" w:name="_Toc531769113"/>
      <w:bookmarkStart w:id="22" w:name="_Toc103844049"/>
      <w:r w:rsidRPr="00AC16DC">
        <w:rPr>
          <w:b/>
          <w:bCs/>
        </w:rPr>
        <w:t>WYDATKOWANIE ŚRODKÓW I ICH ROZLICZENIE</w:t>
      </w:r>
      <w:bookmarkEnd w:id="21"/>
      <w:bookmarkEnd w:id="22"/>
      <w:r w:rsidRPr="00AC16DC">
        <w:rPr>
          <w:b/>
          <w:bCs/>
        </w:rPr>
        <w:t xml:space="preserve"> </w:t>
      </w:r>
    </w:p>
    <w:p w14:paraId="6EECA963" w14:textId="137928C4" w:rsidR="00D95337" w:rsidRPr="00925C28" w:rsidRDefault="00D95337" w:rsidP="00914B99">
      <w:pPr>
        <w:pStyle w:val="TekstZwykly"/>
        <w:numPr>
          <w:ilvl w:val="6"/>
          <w:numId w:val="18"/>
        </w:numPr>
        <w:ind w:left="284" w:hanging="284"/>
        <w:jc w:val="both"/>
      </w:pPr>
      <w:r w:rsidRPr="00925C28">
        <w:t xml:space="preserve">W pierwszym roku realizacji stypendium okres wydatkowania środków, które będzie można rozliczyć w ramach Stypendium  rozpoczyna się kolejnego dnia po otrzymaniu przez Stypendystę zawiadomienia o otrzymaniu dofinansowania i trwa do </w:t>
      </w:r>
      <w:r w:rsidR="00AD7AC4" w:rsidRPr="00925C28">
        <w:t xml:space="preserve"> </w:t>
      </w:r>
      <w:r w:rsidRPr="00925C28">
        <w:t xml:space="preserve">30 </w:t>
      </w:r>
      <w:r w:rsidR="00F30204">
        <w:t> </w:t>
      </w:r>
      <w:r w:rsidRPr="00925C28">
        <w:t>listopada danego roku.</w:t>
      </w:r>
    </w:p>
    <w:p w14:paraId="47DD5959" w14:textId="2CBB3BA3" w:rsidR="00FF531D" w:rsidRPr="00925C28" w:rsidRDefault="00D95337" w:rsidP="007D40A1">
      <w:pPr>
        <w:pStyle w:val="TekstZwykly"/>
        <w:numPr>
          <w:ilvl w:val="6"/>
          <w:numId w:val="18"/>
        </w:numPr>
        <w:ind w:left="284" w:hanging="284"/>
        <w:jc w:val="both"/>
      </w:pPr>
      <w:r w:rsidRPr="00925C28">
        <w:t xml:space="preserve">W każdym kolejnym roku realizacji Projektu przekwalifikowania </w:t>
      </w:r>
      <w:r w:rsidRPr="00925C28">
        <w:rPr>
          <w:b/>
          <w:bCs/>
        </w:rPr>
        <w:t>okres wydatkowania środków finansowych jest od 1</w:t>
      </w:r>
      <w:r w:rsidR="00C745F0" w:rsidRPr="00925C28">
        <w:rPr>
          <w:rFonts w:ascii="Calibri Light" w:hAnsi="Calibri Light" w:cs="Calibri Light"/>
          <w:b/>
          <w:bCs/>
        </w:rPr>
        <w:t> </w:t>
      </w:r>
      <w:r w:rsidRPr="00925C28">
        <w:rPr>
          <w:b/>
          <w:bCs/>
        </w:rPr>
        <w:t>lutego do 30 listopada danego roku</w:t>
      </w:r>
      <w:r w:rsidR="00192CE8" w:rsidRPr="00925C28">
        <w:rPr>
          <w:b/>
          <w:bCs/>
        </w:rPr>
        <w:t xml:space="preserve"> (w przypadku kontynuowania projektu w następnym roku) lub do daty końcowej realizacji projektu wskazanej w Umowie stypendialnej w par</w:t>
      </w:r>
      <w:r w:rsidR="00914B99" w:rsidRPr="00925C28">
        <w:rPr>
          <w:b/>
          <w:bCs/>
        </w:rPr>
        <w:t xml:space="preserve">2 </w:t>
      </w:r>
      <w:r w:rsidR="00D96A46" w:rsidRPr="00925C28">
        <w:rPr>
          <w:b/>
          <w:bCs/>
        </w:rPr>
        <w:t xml:space="preserve"> - </w:t>
      </w:r>
      <w:r w:rsidR="00192CE8" w:rsidRPr="00925C28">
        <w:rPr>
          <w:b/>
          <w:bCs/>
        </w:rPr>
        <w:t>w przypadku zakończenia Projektu w danym roku</w:t>
      </w:r>
      <w:r w:rsidRPr="00925C28">
        <w:t>. Oznacza to, ze Stypendyści musz</w:t>
      </w:r>
      <w:r w:rsidR="00081E5D" w:rsidRPr="00925C28">
        <w:t>ą</w:t>
      </w:r>
      <w:r w:rsidRPr="00925C28">
        <w:t xml:space="preserve"> </w:t>
      </w:r>
      <w:r w:rsidRPr="00925C28">
        <w:rPr>
          <w:b/>
          <w:bCs/>
        </w:rPr>
        <w:t>dokonać wszystkich wydatków</w:t>
      </w:r>
      <w:r w:rsidRPr="00925C28">
        <w:t xml:space="preserve"> przewidzianych na dany rok </w:t>
      </w:r>
      <w:r w:rsidR="00AA7F14" w:rsidRPr="00925C28">
        <w:t xml:space="preserve"> </w:t>
      </w:r>
      <w:r w:rsidRPr="00925C28">
        <w:rPr>
          <w:b/>
          <w:bCs/>
        </w:rPr>
        <w:t>do 30 listopada</w:t>
      </w:r>
      <w:r w:rsidR="00FF531D" w:rsidRPr="00925C28">
        <w:rPr>
          <w:b/>
          <w:bCs/>
        </w:rPr>
        <w:t xml:space="preserve"> (w przypadku dalszej kontynuacji projektu) albo do wskazanej w umowie daty końca realizacji projektu</w:t>
      </w:r>
      <w:r w:rsidRPr="00925C28">
        <w:t xml:space="preserve">. </w:t>
      </w:r>
    </w:p>
    <w:p w14:paraId="082B38D9" w14:textId="25EB947D" w:rsidR="00D95337" w:rsidRPr="00925C28" w:rsidRDefault="00D95337" w:rsidP="00417EF4">
      <w:pPr>
        <w:pStyle w:val="TekstZwykly"/>
        <w:numPr>
          <w:ilvl w:val="6"/>
          <w:numId w:val="18"/>
        </w:numPr>
        <w:ind w:left="284" w:hanging="284"/>
        <w:jc w:val="both"/>
      </w:pPr>
      <w:r w:rsidRPr="00925C28">
        <w:t xml:space="preserve">W wyjątkowych sytuacjach, w przypadku wydatków, które kontynuujący naukę Stypendyści muszą ponieść w styczniu – ze względu na terminy płatności dotyczące studiów, czy szkoleń odbywających się w tym terminie – istnieje możliwość dokonania ich ze środków własnych, a następnie zrefundowania z transzy stypendium przewidzianej na dany rok. </w:t>
      </w:r>
    </w:p>
    <w:p w14:paraId="0A7D7E4D" w14:textId="753A6760" w:rsidR="008021AF" w:rsidRPr="00925C28" w:rsidRDefault="008021AF" w:rsidP="007D40A1">
      <w:pPr>
        <w:pStyle w:val="Akapitzlist"/>
        <w:numPr>
          <w:ilvl w:val="6"/>
          <w:numId w:val="18"/>
        </w:numPr>
        <w:ind w:left="284" w:hanging="284"/>
        <w:rPr>
          <w:rFonts w:ascii="Faktum" w:hAnsi="Faktum"/>
        </w:rPr>
      </w:pPr>
      <w:r w:rsidRPr="00925C28">
        <w:rPr>
          <w:rFonts w:ascii="Faktum" w:hAnsi="Faktum"/>
        </w:rPr>
        <w:t>W przypadku poniesienia kosztów w innej walucie:</w:t>
      </w:r>
    </w:p>
    <w:p w14:paraId="0B630E3E" w14:textId="2DECEE32" w:rsidR="008021AF" w:rsidRPr="0016227E" w:rsidRDefault="008021AF" w:rsidP="0016227E">
      <w:pPr>
        <w:pStyle w:val="Akapitzlist"/>
        <w:numPr>
          <w:ilvl w:val="0"/>
          <w:numId w:val="47"/>
        </w:numPr>
        <w:rPr>
          <w:rFonts w:ascii="Faktum Light" w:hAnsi="Faktum Light"/>
        </w:rPr>
      </w:pPr>
      <w:r w:rsidRPr="0016227E">
        <w:rPr>
          <w:rFonts w:ascii="Faktum Light" w:hAnsi="Faktum Light"/>
        </w:rPr>
        <w:t>przy płatności dokonanej elektronicznie (wymagane potwierdzenie bankowe):</w:t>
      </w:r>
    </w:p>
    <w:p w14:paraId="722611D3" w14:textId="54A0A141" w:rsidR="008021AF" w:rsidRPr="004F0A4F" w:rsidRDefault="00470167" w:rsidP="008021A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Faktum Light" w:hAnsi="Faktum Light"/>
          <w:strike/>
          <w:u w:val="single"/>
        </w:rPr>
      </w:pPr>
      <w:r w:rsidRPr="004F0A4F">
        <w:rPr>
          <w:rFonts w:ascii="Faktum Light" w:hAnsi="Faktum Light"/>
        </w:rPr>
        <w:t>n</w:t>
      </w:r>
      <w:r w:rsidR="008021AF" w:rsidRPr="004F0A4F">
        <w:rPr>
          <w:rFonts w:ascii="Faktum Light" w:hAnsi="Faktum Light"/>
        </w:rPr>
        <w:t xml:space="preserve">a podstawie kursu użytego przez bank podczas przewalutowania transakcji – wartość kursu powinna widnieć na potwierdzeniu bankowym dotyczącym danej płatności pobranej z rachunku należącego do STYPENDYSTY </w:t>
      </w:r>
    </w:p>
    <w:p w14:paraId="3986B96C" w14:textId="495A671E" w:rsidR="008021AF" w:rsidRPr="004F0A4F" w:rsidRDefault="00470167" w:rsidP="008021AF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Faktum Light" w:hAnsi="Faktum Light"/>
        </w:rPr>
      </w:pPr>
      <w:r w:rsidRPr="004F0A4F">
        <w:rPr>
          <w:rFonts w:ascii="Faktum Light" w:hAnsi="Faktum Light"/>
        </w:rPr>
        <w:t>n</w:t>
      </w:r>
      <w:r w:rsidR="008021AF" w:rsidRPr="004F0A4F">
        <w:rPr>
          <w:rFonts w:ascii="Faktum Light" w:hAnsi="Faktum Light"/>
        </w:rPr>
        <w:t>a podstawie samodzielnego wyliczenia z działania matematycznego zapisanego na potwierdzeniu bankowym: kwota w obcej walucie: kwota pobrana w PLN = wartość kursu waluty.</w:t>
      </w:r>
    </w:p>
    <w:p w14:paraId="00844220" w14:textId="0C601FC5" w:rsidR="008021AF" w:rsidRPr="0016227E" w:rsidRDefault="008021AF" w:rsidP="0016227E">
      <w:pPr>
        <w:pStyle w:val="Akapitzlist"/>
        <w:numPr>
          <w:ilvl w:val="0"/>
          <w:numId w:val="47"/>
        </w:numPr>
        <w:rPr>
          <w:rFonts w:ascii="Faktum Light" w:hAnsi="Faktum Light"/>
        </w:rPr>
      </w:pPr>
      <w:r w:rsidRPr="0016227E">
        <w:rPr>
          <w:rFonts w:ascii="Faktum Light" w:hAnsi="Faktum Light"/>
        </w:rPr>
        <w:t>przy płatności gotówką:</w:t>
      </w:r>
    </w:p>
    <w:p w14:paraId="5184A6E3" w14:textId="1E59B8BF" w:rsidR="008021AF" w:rsidRPr="004F0A4F" w:rsidRDefault="008021AF" w:rsidP="008021AF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Faktum Light" w:hAnsi="Faktum Light"/>
        </w:rPr>
      </w:pPr>
      <w:r w:rsidRPr="004F0A4F">
        <w:rPr>
          <w:rFonts w:ascii="Faktum Light" w:hAnsi="Faktum Light"/>
        </w:rPr>
        <w:t>na podstawie średniego kursu według NBP (https://www.nbp.pl/home.aspx?c=/ascx/archa.ascx) ogłoszonego w ostatnim dniu roboczym poprzedzającym dzień wystawienia faktury lub dzień zapłaty za usługę (zależy od tego, czy faktura została wystawiona w dniu zapłaty, czy w dniu po zapłacie za usługę).</w:t>
      </w:r>
    </w:p>
    <w:p w14:paraId="7D30964C" w14:textId="2D4CBDA7" w:rsidR="00D95337" w:rsidRPr="00925C28" w:rsidRDefault="00D95337" w:rsidP="007D40A1">
      <w:pPr>
        <w:pStyle w:val="TekstZwykly"/>
        <w:numPr>
          <w:ilvl w:val="6"/>
          <w:numId w:val="18"/>
        </w:numPr>
        <w:ind w:left="284" w:hanging="284"/>
        <w:jc w:val="both"/>
      </w:pPr>
      <w:r w:rsidRPr="004F0A4F">
        <w:rPr>
          <w:b/>
          <w:bCs/>
        </w:rPr>
        <w:t>Całościowe lub częściowe rozliczenie</w:t>
      </w:r>
      <w:r w:rsidRPr="00925C28">
        <w:t xml:space="preserve"> przyznanego dofinansowania następuje zgodnie z umową zawartą między Stypendystą </w:t>
      </w:r>
      <w:r w:rsidR="001308D1" w:rsidRPr="00925C28">
        <w:t xml:space="preserve"> </w:t>
      </w:r>
      <w:r w:rsidRPr="00925C28">
        <w:t xml:space="preserve">a NIMiT </w:t>
      </w:r>
      <w:r w:rsidR="00FF531D" w:rsidRPr="004F0A4F">
        <w:rPr>
          <w:b/>
          <w:bCs/>
        </w:rPr>
        <w:t>w ciągu 15 dniu od daty zakończenia projektu</w:t>
      </w:r>
      <w:r w:rsidR="00FF531D" w:rsidRPr="00925C28">
        <w:t xml:space="preserve">  oraz w przypadku Projektów, które będą kontynuowane w kolejnym roku - </w:t>
      </w:r>
      <w:r w:rsidRPr="00925C28">
        <w:t xml:space="preserve">nie później niż </w:t>
      </w:r>
      <w:r w:rsidRPr="00925C28">
        <w:rPr>
          <w:b/>
          <w:bCs/>
        </w:rPr>
        <w:t>do 15 grudnia każdego roku kalendarzowego</w:t>
      </w:r>
      <w:r w:rsidRPr="00925C28">
        <w:t xml:space="preserve">, w którym realizowany jest indywidualny Projekt przekwalifikowania zawodowego. </w:t>
      </w:r>
    </w:p>
    <w:p w14:paraId="3F0AD08B" w14:textId="282E2F47" w:rsidR="00476B1D" w:rsidRPr="00925C28" w:rsidRDefault="00D95337" w:rsidP="007D40A1">
      <w:pPr>
        <w:pStyle w:val="TekstZwykly"/>
        <w:numPr>
          <w:ilvl w:val="6"/>
          <w:numId w:val="18"/>
        </w:numPr>
        <w:ind w:left="284" w:hanging="284"/>
        <w:jc w:val="both"/>
      </w:pPr>
      <w:r w:rsidRPr="00925C28">
        <w:t xml:space="preserve">Stypendysta jest </w:t>
      </w:r>
      <w:r w:rsidRPr="00925C28">
        <w:rPr>
          <w:b/>
          <w:bCs/>
        </w:rPr>
        <w:t>zobowiązany do zwrotu niewykorzystanych w danym roku kalendarzowym środków finansowych</w:t>
      </w:r>
      <w:r w:rsidR="001308D1" w:rsidRPr="00925C28">
        <w:t xml:space="preserve"> </w:t>
      </w:r>
      <w:r w:rsidRPr="00925C28">
        <w:t>otrzymanych z NIMiT</w:t>
      </w:r>
      <w:r w:rsidR="00D96A46" w:rsidRPr="00925C28">
        <w:t xml:space="preserve"> </w:t>
      </w:r>
      <w:r w:rsidR="00476B1D" w:rsidRPr="00925C28">
        <w:rPr>
          <w:b/>
          <w:bCs/>
        </w:rPr>
        <w:t xml:space="preserve">niezwłocznie </w:t>
      </w:r>
      <w:r w:rsidR="00476B1D" w:rsidRPr="00925C28">
        <w:t>po uzyskaniu informacji o tym, że nie wydatkuje tych środków</w:t>
      </w:r>
      <w:r w:rsidR="00D96A46" w:rsidRPr="00925C28">
        <w:t xml:space="preserve"> w bieżącym roku kalendarzowym:</w:t>
      </w:r>
    </w:p>
    <w:p w14:paraId="40DD97BA" w14:textId="0D407088" w:rsidR="00476B1D" w:rsidRPr="0016227E" w:rsidRDefault="00476B1D" w:rsidP="00D716E2">
      <w:pPr>
        <w:pStyle w:val="Akapitzlist"/>
        <w:numPr>
          <w:ilvl w:val="0"/>
          <w:numId w:val="50"/>
        </w:numPr>
        <w:rPr>
          <w:rFonts w:ascii="Faktum Light" w:hAnsi="Faktum Light"/>
        </w:rPr>
      </w:pPr>
      <w:r w:rsidRPr="0016227E">
        <w:rPr>
          <w:rFonts w:ascii="Faktum Light" w:hAnsi="Faktum Light"/>
        </w:rPr>
        <w:t xml:space="preserve">w przypadku projektów kontynuowanych w kolejnym roku, nie później niż  do dnia 30 listopada danego roku </w:t>
      </w:r>
    </w:p>
    <w:p w14:paraId="79414693" w14:textId="31572610" w:rsidR="00D96A46" w:rsidRPr="0016227E" w:rsidRDefault="00476B1D" w:rsidP="00D716E2">
      <w:pPr>
        <w:pStyle w:val="Akapitzlist"/>
        <w:numPr>
          <w:ilvl w:val="0"/>
          <w:numId w:val="50"/>
        </w:numPr>
        <w:rPr>
          <w:rFonts w:ascii="Faktum Light" w:hAnsi="Faktum Light"/>
        </w:rPr>
      </w:pPr>
      <w:r w:rsidRPr="0016227E">
        <w:rPr>
          <w:rFonts w:ascii="Faktum Light" w:hAnsi="Faktum Light"/>
        </w:rPr>
        <w:t xml:space="preserve">w przypadku projektów kończących się w danym roku - </w:t>
      </w:r>
      <w:r w:rsidR="00436D85" w:rsidRPr="0016227E">
        <w:rPr>
          <w:rFonts w:ascii="Faktum Light" w:hAnsi="Faktum Light"/>
        </w:rPr>
        <w:t>najpóźniej</w:t>
      </w:r>
      <w:r w:rsidRPr="0016227E">
        <w:rPr>
          <w:rFonts w:ascii="Faktum Light" w:hAnsi="Faktum Light"/>
        </w:rPr>
        <w:t xml:space="preserve"> do </w:t>
      </w:r>
      <w:r w:rsidR="00FF531D" w:rsidRPr="0016227E">
        <w:rPr>
          <w:rFonts w:ascii="Faktum Light" w:hAnsi="Faktum Light"/>
        </w:rPr>
        <w:t>wskazanej w Umowie daty zakończenia projektu</w:t>
      </w:r>
      <w:r w:rsidR="00D95337" w:rsidRPr="0016227E">
        <w:rPr>
          <w:rFonts w:ascii="Faktum Light" w:hAnsi="Faktum Light"/>
        </w:rPr>
        <w:t xml:space="preserve">, </w:t>
      </w:r>
    </w:p>
    <w:p w14:paraId="4C02EE06" w14:textId="2B33B205" w:rsidR="00D95337" w:rsidRPr="00925C28" w:rsidRDefault="00D95337" w:rsidP="00D716E2">
      <w:pPr>
        <w:pStyle w:val="TekstZwykly"/>
      </w:pPr>
      <w:r w:rsidRPr="00925C28">
        <w:t>na konto Instytutu o numerze: 55 1130 1017 0020 1461 9320 0002.</w:t>
      </w:r>
    </w:p>
    <w:p w14:paraId="65D9951B" w14:textId="3CB4475F" w:rsidR="00D95337" w:rsidRPr="00F638D8" w:rsidRDefault="00D95337" w:rsidP="00F638D8">
      <w:pPr>
        <w:pStyle w:val="TekstZwykly"/>
        <w:numPr>
          <w:ilvl w:val="6"/>
          <w:numId w:val="18"/>
        </w:numPr>
        <w:ind w:left="284" w:hanging="284"/>
        <w:jc w:val="both"/>
      </w:pPr>
      <w:r w:rsidRPr="00F638D8">
        <w:t>Rozliczenie następuje na podstawie:</w:t>
      </w:r>
    </w:p>
    <w:p w14:paraId="5AE67A9A" w14:textId="568EC358" w:rsidR="00337F20" w:rsidRPr="00337F20" w:rsidRDefault="00046F31" w:rsidP="00AA334B">
      <w:pPr>
        <w:pStyle w:val="Akapitzlist"/>
        <w:numPr>
          <w:ilvl w:val="0"/>
          <w:numId w:val="48"/>
        </w:numPr>
        <w:spacing w:after="240"/>
        <w:jc w:val="both"/>
        <w:rPr>
          <w:rFonts w:ascii="Faktum Light" w:hAnsi="Faktum Light"/>
        </w:rPr>
      </w:pPr>
      <w:r w:rsidRPr="00337F20">
        <w:rPr>
          <w:rFonts w:ascii="Faktum Light" w:hAnsi="Faktum Light"/>
        </w:rPr>
        <w:t>W</w:t>
      </w:r>
      <w:r w:rsidR="00D85E81" w:rsidRPr="00337F20">
        <w:rPr>
          <w:rFonts w:ascii="Faktum Light" w:hAnsi="Faktum Light"/>
        </w:rPr>
        <w:t xml:space="preserve"> przypadku projektów, które będą kontynuowane w kolejnym roku -  </w:t>
      </w:r>
      <w:r w:rsidR="00D95337" w:rsidRPr="00337F20">
        <w:rPr>
          <w:rFonts w:ascii="Faktum Light" w:hAnsi="Faktum Light"/>
        </w:rPr>
        <w:t>krótkiego opisu działań zrealizowanych w danym roku w ramach Projektu</w:t>
      </w:r>
      <w:r w:rsidR="00D85E81" w:rsidRPr="00337F20">
        <w:rPr>
          <w:rFonts w:ascii="Faktum Light" w:hAnsi="Faktum Light"/>
        </w:rPr>
        <w:t xml:space="preserve">, natomiast w przypadku projektów, które się kończą – dodatkowo </w:t>
      </w:r>
      <w:r w:rsidRPr="00337F20">
        <w:rPr>
          <w:rFonts w:ascii="Faktum Light" w:hAnsi="Faktum Light"/>
        </w:rPr>
        <w:t>całościowego</w:t>
      </w:r>
      <w:r w:rsidR="00D85E81" w:rsidRPr="00337F20">
        <w:rPr>
          <w:rFonts w:ascii="Faktum Light" w:hAnsi="Faktum Light"/>
        </w:rPr>
        <w:t xml:space="preserve"> podsumowania całego procesu przekwalifikowania</w:t>
      </w:r>
      <w:r w:rsidR="00D95337" w:rsidRPr="00337F20">
        <w:rPr>
          <w:rFonts w:ascii="Faktum Light" w:hAnsi="Faktum Light"/>
        </w:rPr>
        <w:t xml:space="preserve"> (zgodnie z wzorem: </w:t>
      </w:r>
      <w:r w:rsidR="00D95337" w:rsidRPr="00337F20">
        <w:rPr>
          <w:rFonts w:ascii="Faktum Light" w:hAnsi="Faktum Light"/>
          <w:b/>
          <w:bCs/>
        </w:rPr>
        <w:t>Formularz rozliczenia merytorycznego</w:t>
      </w:r>
      <w:r w:rsidR="00D95337" w:rsidRPr="00337F20">
        <w:rPr>
          <w:rFonts w:ascii="Faktum Light" w:hAnsi="Faktum Light"/>
        </w:rPr>
        <w:t xml:space="preserve">, stanowiącym </w:t>
      </w:r>
      <w:r w:rsidR="00D95337" w:rsidRPr="00337F20">
        <w:rPr>
          <w:rFonts w:ascii="Faktum Light" w:hAnsi="Faktum Light"/>
          <w:b/>
          <w:bCs/>
        </w:rPr>
        <w:t>zał. nr 4</w:t>
      </w:r>
      <w:r w:rsidR="00D95337" w:rsidRPr="00337F20">
        <w:rPr>
          <w:rFonts w:ascii="Faktum Light" w:hAnsi="Faktum Light"/>
        </w:rPr>
        <w:t xml:space="preserve"> do umowy stypendialnej);</w:t>
      </w:r>
    </w:p>
    <w:p w14:paraId="58EC7983" w14:textId="61788D64" w:rsidR="00337F20" w:rsidRPr="00337F20" w:rsidRDefault="00F638D8" w:rsidP="00AA334B">
      <w:pPr>
        <w:pStyle w:val="Akapitzlist"/>
        <w:numPr>
          <w:ilvl w:val="0"/>
          <w:numId w:val="48"/>
        </w:numPr>
        <w:spacing w:after="240"/>
        <w:jc w:val="both"/>
        <w:rPr>
          <w:rFonts w:ascii="Faktum Light" w:hAnsi="Faktum Light"/>
        </w:rPr>
      </w:pPr>
      <w:r w:rsidRPr="0016227E">
        <w:rPr>
          <w:rFonts w:ascii="Faktum Light" w:hAnsi="Faktum Light"/>
          <w:b/>
          <w:bCs/>
        </w:rPr>
        <w:t>Rozliczenia Finansowego</w:t>
      </w:r>
      <w:r w:rsidRPr="0016227E">
        <w:rPr>
          <w:rFonts w:ascii="Faktum Light" w:hAnsi="Faktum Light"/>
        </w:rPr>
        <w:t>, zawierającego z</w:t>
      </w:r>
      <w:r w:rsidR="00D95337" w:rsidRPr="0016227E">
        <w:rPr>
          <w:rFonts w:ascii="Faktum Light" w:hAnsi="Faktum Light"/>
        </w:rPr>
        <w:t>estawieni</w:t>
      </w:r>
      <w:r w:rsidRPr="0016227E">
        <w:rPr>
          <w:rFonts w:ascii="Faktum Light" w:hAnsi="Faktum Light"/>
        </w:rPr>
        <w:t>e</w:t>
      </w:r>
      <w:r w:rsidR="00D95337" w:rsidRPr="0016227E">
        <w:rPr>
          <w:rFonts w:ascii="Faktum Light" w:hAnsi="Faktum Light"/>
        </w:rPr>
        <w:t xml:space="preserve"> dokumentów księgowych potwierdzających poniesione wydatki (zgodnie z wzorem stanowiącym </w:t>
      </w:r>
      <w:r w:rsidR="00D95337" w:rsidRPr="001C075E">
        <w:rPr>
          <w:rFonts w:ascii="Faktum Light" w:hAnsi="Faktum Light"/>
          <w:b/>
          <w:bCs/>
        </w:rPr>
        <w:t>zał</w:t>
      </w:r>
      <w:r w:rsidRPr="001C075E">
        <w:rPr>
          <w:rFonts w:ascii="Faktum Light" w:hAnsi="Faktum Light"/>
          <w:b/>
          <w:bCs/>
        </w:rPr>
        <w:t>.</w:t>
      </w:r>
      <w:r w:rsidR="00D95337" w:rsidRPr="001C075E">
        <w:rPr>
          <w:rFonts w:ascii="Faktum Light" w:hAnsi="Faktum Light"/>
          <w:b/>
          <w:bCs/>
        </w:rPr>
        <w:t xml:space="preserve"> nr </w:t>
      </w:r>
      <w:r w:rsidRPr="001C075E">
        <w:rPr>
          <w:rFonts w:ascii="Faktum Light" w:hAnsi="Faktum Light"/>
          <w:b/>
          <w:bCs/>
        </w:rPr>
        <w:t>5</w:t>
      </w:r>
      <w:r w:rsidR="00D95337" w:rsidRPr="0016227E">
        <w:rPr>
          <w:rFonts w:ascii="Faktum Light" w:hAnsi="Faktum Light"/>
        </w:rPr>
        <w:t xml:space="preserve"> do umowy stypendialnej)</w:t>
      </w:r>
      <w:r w:rsidR="008D32D6">
        <w:rPr>
          <w:rFonts w:ascii="Faktum Light" w:hAnsi="Faktum Light"/>
        </w:rPr>
        <w:t>;</w:t>
      </w:r>
    </w:p>
    <w:p w14:paraId="6FA6F48B" w14:textId="77777777" w:rsidR="00D95337" w:rsidRPr="0016227E" w:rsidRDefault="00D95337" w:rsidP="00AA334B">
      <w:pPr>
        <w:pStyle w:val="Akapitzlist"/>
        <w:numPr>
          <w:ilvl w:val="0"/>
          <w:numId w:val="48"/>
        </w:numPr>
        <w:spacing w:after="240"/>
        <w:jc w:val="both"/>
        <w:rPr>
          <w:rFonts w:ascii="Faktum Light" w:hAnsi="Faktum Light"/>
        </w:rPr>
      </w:pPr>
      <w:r w:rsidRPr="001C075E">
        <w:rPr>
          <w:rFonts w:ascii="Faktum Light" w:hAnsi="Faktum Light"/>
          <w:b/>
          <w:bCs/>
        </w:rPr>
        <w:t>kserokopii dokumentów potwierdzających ukończenie</w:t>
      </w:r>
      <w:r w:rsidRPr="0016227E">
        <w:rPr>
          <w:rFonts w:ascii="Faktum Light" w:hAnsi="Faktum Light"/>
        </w:rPr>
        <w:t xml:space="preserve"> studiów/kursów/staży/praktyk lub ich części (semestr/rok/moduł) realizowanej w ramach Projektu w danym okresie rozliczeniowym; </w:t>
      </w:r>
    </w:p>
    <w:p w14:paraId="73007E3E" w14:textId="77777777" w:rsidR="00D95337" w:rsidRPr="0016227E" w:rsidRDefault="00D95337" w:rsidP="00AA334B">
      <w:pPr>
        <w:pStyle w:val="Akapitzlist"/>
        <w:numPr>
          <w:ilvl w:val="0"/>
          <w:numId w:val="48"/>
        </w:numPr>
        <w:spacing w:after="240"/>
        <w:jc w:val="both"/>
        <w:rPr>
          <w:rFonts w:ascii="Faktum Light" w:hAnsi="Faktum Light"/>
        </w:rPr>
      </w:pPr>
      <w:r w:rsidRPr="001C075E">
        <w:rPr>
          <w:rFonts w:ascii="Faktum Light" w:hAnsi="Faktum Light"/>
          <w:b/>
          <w:bCs/>
        </w:rPr>
        <w:t>kopii faktur/rachunków</w:t>
      </w:r>
      <w:r w:rsidRPr="0016227E">
        <w:rPr>
          <w:rFonts w:ascii="Faktum Light" w:hAnsi="Faktum Light"/>
        </w:rPr>
        <w:t xml:space="preserve"> wystawionych na Stypendystę </w:t>
      </w:r>
      <w:r w:rsidRPr="001C075E">
        <w:rPr>
          <w:rFonts w:ascii="Faktum Light" w:hAnsi="Faktum Light"/>
          <w:b/>
          <w:bCs/>
        </w:rPr>
        <w:t xml:space="preserve">potwierdzających </w:t>
      </w:r>
      <w:r w:rsidRPr="0016227E">
        <w:rPr>
          <w:rFonts w:ascii="Faktum Light" w:hAnsi="Faktum Light"/>
        </w:rPr>
        <w:t xml:space="preserve">wszystkie </w:t>
      </w:r>
      <w:r w:rsidRPr="001C075E">
        <w:rPr>
          <w:rFonts w:ascii="Faktum Light" w:hAnsi="Faktum Light"/>
          <w:b/>
          <w:bCs/>
        </w:rPr>
        <w:t>opłaty</w:t>
      </w:r>
      <w:r w:rsidRPr="0016227E">
        <w:rPr>
          <w:rFonts w:ascii="Faktum Light" w:hAnsi="Faktum Light"/>
        </w:rPr>
        <w:t xml:space="preserve"> za studia/kursy;</w:t>
      </w:r>
    </w:p>
    <w:p w14:paraId="74F7F333" w14:textId="77281E07" w:rsidR="00D95337" w:rsidRPr="0016227E" w:rsidRDefault="00D95337" w:rsidP="00AA334B">
      <w:pPr>
        <w:pStyle w:val="Akapitzlist"/>
        <w:numPr>
          <w:ilvl w:val="0"/>
          <w:numId w:val="48"/>
        </w:numPr>
        <w:spacing w:after="240"/>
        <w:jc w:val="both"/>
        <w:rPr>
          <w:rFonts w:ascii="Faktum Light" w:hAnsi="Faktum Light"/>
        </w:rPr>
      </w:pPr>
      <w:r w:rsidRPr="001C075E">
        <w:rPr>
          <w:rFonts w:ascii="Faktum Light" w:hAnsi="Faktum Light"/>
          <w:b/>
          <w:bCs/>
        </w:rPr>
        <w:t>kopii dokumentów dotyczących kosztów podróży</w:t>
      </w:r>
      <w:r w:rsidRPr="0016227E">
        <w:rPr>
          <w:rFonts w:ascii="Faktum Light" w:hAnsi="Faktum Light"/>
        </w:rPr>
        <w:t xml:space="preserve"> (bilety komunikacji międzymiastowej, rozliczenie kosztów podróży samochodem prywatnym </w:t>
      </w:r>
      <w:r w:rsidR="00436D85" w:rsidRPr="0016227E">
        <w:rPr>
          <w:rFonts w:ascii="Faktum Light" w:hAnsi="Faktum Light"/>
        </w:rPr>
        <w:t xml:space="preserve">(na terenie Polski) </w:t>
      </w:r>
      <w:r w:rsidRPr="0016227E">
        <w:rPr>
          <w:rFonts w:ascii="Faktum Light" w:hAnsi="Faktum Light"/>
        </w:rPr>
        <w:t xml:space="preserve">do wysokości kosztów biletu PKP 2. </w:t>
      </w:r>
      <w:r w:rsidR="00646D34">
        <w:rPr>
          <w:rFonts w:ascii="Faktum Light" w:hAnsi="Faktum Light"/>
        </w:rPr>
        <w:t>k</w:t>
      </w:r>
      <w:r w:rsidRPr="0016227E">
        <w:rPr>
          <w:rFonts w:ascii="Faktum Light" w:hAnsi="Faktum Light"/>
        </w:rPr>
        <w:t xml:space="preserve">lasy/PKS na tej samej trasie na podstawie oświadczenia) oraz </w:t>
      </w:r>
      <w:r w:rsidRPr="001C075E">
        <w:rPr>
          <w:rFonts w:ascii="Faktum Light" w:hAnsi="Faktum Light"/>
          <w:b/>
          <w:bCs/>
        </w:rPr>
        <w:t>kosztów zakwaterowania</w:t>
      </w:r>
      <w:r w:rsidRPr="0016227E">
        <w:rPr>
          <w:rFonts w:ascii="Faktum Light" w:hAnsi="Faktum Light"/>
        </w:rPr>
        <w:t xml:space="preserve"> (kopii faktury)</w:t>
      </w:r>
      <w:r w:rsidR="008D32D6">
        <w:rPr>
          <w:rFonts w:ascii="Faktum Light" w:hAnsi="Faktum Light"/>
        </w:rPr>
        <w:t>;</w:t>
      </w:r>
    </w:p>
    <w:p w14:paraId="6739F445" w14:textId="6B93AFB2" w:rsidR="00D95337" w:rsidRPr="0016227E" w:rsidRDefault="00D95337" w:rsidP="004F0A4F">
      <w:pPr>
        <w:pStyle w:val="Akapitzlist"/>
        <w:numPr>
          <w:ilvl w:val="0"/>
          <w:numId w:val="48"/>
        </w:numPr>
        <w:spacing w:after="240"/>
        <w:rPr>
          <w:rFonts w:ascii="Faktum Light" w:hAnsi="Faktum Light"/>
        </w:rPr>
      </w:pPr>
      <w:r w:rsidRPr="0016227E">
        <w:rPr>
          <w:rFonts w:ascii="Faktum Light" w:hAnsi="Faktum Light"/>
        </w:rPr>
        <w:lastRenderedPageBreak/>
        <w:t>kopi</w:t>
      </w:r>
      <w:r w:rsidR="00337F20">
        <w:rPr>
          <w:rFonts w:ascii="Faktum Light" w:hAnsi="Faktum Light"/>
        </w:rPr>
        <w:t>i</w:t>
      </w:r>
      <w:r w:rsidRPr="0016227E">
        <w:rPr>
          <w:rFonts w:ascii="Faktum Light" w:hAnsi="Faktum Light"/>
        </w:rPr>
        <w:t xml:space="preserve"> faktur/ rachunków potwierdzających opłaty za ubezpieczenie zdrowotne</w:t>
      </w:r>
      <w:r w:rsidR="008D32D6">
        <w:rPr>
          <w:rFonts w:ascii="Faktum Light" w:hAnsi="Faktum Light"/>
        </w:rPr>
        <w:t>;</w:t>
      </w:r>
    </w:p>
    <w:p w14:paraId="1E438081" w14:textId="535FD783" w:rsidR="00010C2C" w:rsidRDefault="00010C2C" w:rsidP="004F0A4F">
      <w:pPr>
        <w:pStyle w:val="Akapitzlist"/>
        <w:numPr>
          <w:ilvl w:val="0"/>
          <w:numId w:val="48"/>
        </w:numPr>
        <w:spacing w:after="240"/>
        <w:rPr>
          <w:rFonts w:ascii="Faktum Light" w:hAnsi="Faktum Light"/>
        </w:rPr>
      </w:pPr>
      <w:r w:rsidRPr="001C075E">
        <w:rPr>
          <w:rFonts w:ascii="Faktum Light" w:hAnsi="Faktum Light"/>
          <w:b/>
          <w:bCs/>
        </w:rPr>
        <w:t>potwierdzenia dokonania przelewu niewykorzystanych środków (jeśli dotyczy</w:t>
      </w:r>
      <w:r w:rsidRPr="00010C2C">
        <w:rPr>
          <w:rFonts w:ascii="Faktum Light" w:hAnsi="Faktum Light"/>
        </w:rPr>
        <w:t>)</w:t>
      </w:r>
      <w:r w:rsidR="008D32D6">
        <w:rPr>
          <w:rFonts w:ascii="Faktum Light" w:hAnsi="Faktum Light"/>
        </w:rPr>
        <w:t>.</w:t>
      </w:r>
    </w:p>
    <w:p w14:paraId="07F3287F" w14:textId="77777777" w:rsidR="0016227E" w:rsidRPr="00010C2C" w:rsidRDefault="0016227E" w:rsidP="0016227E">
      <w:pPr>
        <w:pStyle w:val="Akapitzlist"/>
        <w:rPr>
          <w:rFonts w:ascii="Faktum Light" w:hAnsi="Faktum Light"/>
        </w:rPr>
      </w:pPr>
    </w:p>
    <w:p w14:paraId="3F11AB97" w14:textId="77777777" w:rsidR="00E769AC" w:rsidRDefault="00010C2C" w:rsidP="00F638D8">
      <w:pPr>
        <w:pStyle w:val="TekstZwykly"/>
        <w:numPr>
          <w:ilvl w:val="6"/>
          <w:numId w:val="18"/>
        </w:numPr>
        <w:ind w:left="284" w:hanging="284"/>
        <w:jc w:val="both"/>
      </w:pPr>
      <w:r>
        <w:rPr>
          <w:b/>
          <w:bCs/>
        </w:rPr>
        <w:t>Oryginały f</w:t>
      </w:r>
      <w:r w:rsidR="009F71BB" w:rsidRPr="00010C2C">
        <w:rPr>
          <w:b/>
          <w:bCs/>
        </w:rPr>
        <w:t>aktur/rachunk</w:t>
      </w:r>
      <w:r>
        <w:rPr>
          <w:b/>
          <w:bCs/>
        </w:rPr>
        <w:t>ów</w:t>
      </w:r>
      <w:r w:rsidR="009F71BB" w:rsidRPr="00010C2C">
        <w:rPr>
          <w:b/>
          <w:bCs/>
        </w:rPr>
        <w:t>/bilet</w:t>
      </w:r>
      <w:r>
        <w:rPr>
          <w:b/>
          <w:bCs/>
        </w:rPr>
        <w:t>ów</w:t>
      </w:r>
      <w:r w:rsidR="009F71BB" w:rsidRPr="00010C2C">
        <w:rPr>
          <w:b/>
          <w:bCs/>
        </w:rPr>
        <w:t xml:space="preserve"> PKP</w:t>
      </w:r>
      <w:r w:rsidR="009F71BB" w:rsidRPr="00F638D8">
        <w:t xml:space="preserve"> itp.  </w:t>
      </w:r>
      <w:r w:rsidR="0016227E">
        <w:t>m</w:t>
      </w:r>
      <w:r w:rsidR="009F71BB" w:rsidRPr="00010C2C">
        <w:rPr>
          <w:b/>
          <w:bCs/>
        </w:rPr>
        <w:t>uszą być opisane</w:t>
      </w:r>
      <w:r w:rsidR="009F71BB" w:rsidRPr="00F638D8">
        <w:t xml:space="preserve"> </w:t>
      </w:r>
      <w:r>
        <w:t xml:space="preserve">w sposób trwały, </w:t>
      </w:r>
      <w:r w:rsidR="009F71BB" w:rsidRPr="00F638D8">
        <w:t xml:space="preserve">według następującego wzoru: </w:t>
      </w:r>
      <w:bookmarkStart w:id="23" w:name="_Hlk131077898"/>
    </w:p>
    <w:p w14:paraId="7150912C" w14:textId="49899B25" w:rsidR="00F638D8" w:rsidRDefault="009F71BB" w:rsidP="00E769AC">
      <w:pPr>
        <w:pStyle w:val="TekstZwykly"/>
        <w:ind w:left="720"/>
        <w:jc w:val="both"/>
      </w:pPr>
      <w:r w:rsidRPr="00F638D8">
        <w:t>„</w:t>
      </w:r>
      <w:r w:rsidRPr="00F638D8">
        <w:rPr>
          <w:i/>
          <w:iCs/>
        </w:rPr>
        <w:t xml:space="preserve">Wydatek poniesiony </w:t>
      </w:r>
      <w:r w:rsidR="00F638D8" w:rsidRPr="00F638D8">
        <w:rPr>
          <w:i/>
          <w:iCs/>
        </w:rPr>
        <w:t xml:space="preserve">ze środków NIMIT </w:t>
      </w:r>
      <w:r w:rsidRPr="00F638D8">
        <w:rPr>
          <w:i/>
          <w:iCs/>
        </w:rPr>
        <w:t>przez …………</w:t>
      </w:r>
      <w:r w:rsidR="00F638D8" w:rsidRPr="00F638D8">
        <w:rPr>
          <w:i/>
          <w:iCs/>
        </w:rPr>
        <w:t>……………</w:t>
      </w:r>
      <w:r w:rsidRPr="00F638D8">
        <w:rPr>
          <w:i/>
          <w:iCs/>
        </w:rPr>
        <w:t xml:space="preserve"> na realizację </w:t>
      </w:r>
      <w:r w:rsidR="00F638D8" w:rsidRPr="00F638D8">
        <w:rPr>
          <w:i/>
          <w:iCs/>
        </w:rPr>
        <w:t xml:space="preserve">indywidualnego projektu w ramach </w:t>
      </w:r>
      <w:r w:rsidRPr="00F638D8">
        <w:rPr>
          <w:i/>
          <w:iCs/>
        </w:rPr>
        <w:t xml:space="preserve">Programu </w:t>
      </w:r>
      <w:r w:rsidR="00F638D8" w:rsidRPr="00F638D8">
        <w:rPr>
          <w:i/>
          <w:iCs/>
        </w:rPr>
        <w:t>p</w:t>
      </w:r>
      <w:r w:rsidRPr="00F638D8">
        <w:rPr>
          <w:i/>
          <w:iCs/>
        </w:rPr>
        <w:t xml:space="preserve">rzekwalifikowania </w:t>
      </w:r>
      <w:r w:rsidR="00F638D8" w:rsidRPr="00F638D8">
        <w:rPr>
          <w:i/>
          <w:iCs/>
        </w:rPr>
        <w:t>z</w:t>
      </w:r>
      <w:r w:rsidRPr="00F638D8">
        <w:rPr>
          <w:i/>
          <w:iCs/>
        </w:rPr>
        <w:t xml:space="preserve">awodowego </w:t>
      </w:r>
      <w:r w:rsidR="00F638D8" w:rsidRPr="00F638D8">
        <w:rPr>
          <w:i/>
          <w:iCs/>
        </w:rPr>
        <w:t>t</w:t>
      </w:r>
      <w:r w:rsidRPr="00F638D8">
        <w:rPr>
          <w:i/>
          <w:iCs/>
        </w:rPr>
        <w:t>ancerzy, zgodnie z umową</w:t>
      </w:r>
      <w:r w:rsidR="00F638D8" w:rsidRPr="00F638D8">
        <w:rPr>
          <w:i/>
          <w:iCs/>
        </w:rPr>
        <w:t xml:space="preserve"> nr</w:t>
      </w:r>
      <w:r w:rsidRPr="00F638D8">
        <w:rPr>
          <w:i/>
          <w:iCs/>
        </w:rPr>
        <w:t xml:space="preserve"> …</w:t>
      </w:r>
      <w:r w:rsidR="00F638D8" w:rsidRPr="00F638D8">
        <w:rPr>
          <w:i/>
          <w:iCs/>
        </w:rPr>
        <w:t>………….</w:t>
      </w:r>
      <w:r w:rsidRPr="00F638D8">
        <w:t>”</w:t>
      </w:r>
      <w:r w:rsidR="00414738" w:rsidRPr="00F638D8">
        <w:t xml:space="preserve">. </w:t>
      </w:r>
    </w:p>
    <w:p w14:paraId="332B3C9A" w14:textId="77777777" w:rsidR="00E769AC" w:rsidRDefault="009F71BB" w:rsidP="00F638D8">
      <w:pPr>
        <w:pStyle w:val="TekstZwykly"/>
        <w:ind w:left="284"/>
        <w:jc w:val="both"/>
      </w:pPr>
      <w:r w:rsidRPr="00F638D8">
        <w:t xml:space="preserve">W przypadku poniesienia części wydatku z własnych środków </w:t>
      </w:r>
      <w:r w:rsidR="00F638D8">
        <w:t>opis powinien brzmieć następująco:</w:t>
      </w:r>
      <w:r w:rsidR="00414738" w:rsidRPr="00F638D8">
        <w:t xml:space="preserve"> </w:t>
      </w:r>
    </w:p>
    <w:p w14:paraId="46E71D7C" w14:textId="4477635A" w:rsidR="009F71BB" w:rsidRPr="00F638D8" w:rsidRDefault="009F71BB" w:rsidP="00E769AC">
      <w:pPr>
        <w:pStyle w:val="TekstZwykly"/>
        <w:ind w:left="720"/>
        <w:jc w:val="both"/>
      </w:pPr>
      <w:r w:rsidRPr="00F638D8">
        <w:t>„</w:t>
      </w:r>
      <w:r w:rsidRPr="00010C2C">
        <w:rPr>
          <w:i/>
          <w:iCs/>
        </w:rPr>
        <w:t>Wydatek poniesiony przez ……………</w:t>
      </w:r>
      <w:r w:rsidR="00010C2C">
        <w:rPr>
          <w:i/>
          <w:iCs/>
        </w:rPr>
        <w:t>…………………………..</w:t>
      </w:r>
      <w:r w:rsidRPr="00010C2C">
        <w:rPr>
          <w:i/>
          <w:iCs/>
        </w:rPr>
        <w:t xml:space="preserve">., ze środków NIMiT </w:t>
      </w:r>
      <w:r w:rsidR="00010C2C">
        <w:rPr>
          <w:i/>
          <w:iCs/>
        </w:rPr>
        <w:t xml:space="preserve">w kwocie: </w:t>
      </w:r>
      <w:r w:rsidRPr="00010C2C">
        <w:rPr>
          <w:i/>
          <w:iCs/>
        </w:rPr>
        <w:t>……</w:t>
      </w:r>
      <w:r w:rsidR="00010C2C">
        <w:rPr>
          <w:i/>
          <w:iCs/>
        </w:rPr>
        <w:t>……….</w:t>
      </w:r>
      <w:r w:rsidRPr="00010C2C">
        <w:rPr>
          <w:i/>
          <w:iCs/>
        </w:rPr>
        <w:t>.,</w:t>
      </w:r>
      <w:r w:rsidR="00010C2C">
        <w:rPr>
          <w:i/>
          <w:iCs/>
        </w:rPr>
        <w:t xml:space="preserve"> oraz</w:t>
      </w:r>
      <w:r w:rsidRPr="00010C2C">
        <w:rPr>
          <w:i/>
          <w:iCs/>
        </w:rPr>
        <w:t xml:space="preserve">  ze środków własnych </w:t>
      </w:r>
      <w:r w:rsidR="00010C2C">
        <w:rPr>
          <w:i/>
          <w:iCs/>
        </w:rPr>
        <w:t xml:space="preserve">w kwocie: </w:t>
      </w:r>
      <w:r w:rsidRPr="00010C2C">
        <w:rPr>
          <w:i/>
          <w:iCs/>
        </w:rPr>
        <w:t>…………….. na realizację Programu Przekwalifikowania Zawodowego Tancerzy zgodnie z umową ……………..”</w:t>
      </w:r>
    </w:p>
    <w:bookmarkEnd w:id="23"/>
    <w:p w14:paraId="278AA387" w14:textId="7AD972BC" w:rsidR="00A01264" w:rsidRPr="00010C2C" w:rsidRDefault="00D95337" w:rsidP="00010C2C">
      <w:pPr>
        <w:pStyle w:val="TekstZwykly"/>
        <w:numPr>
          <w:ilvl w:val="6"/>
          <w:numId w:val="18"/>
        </w:numPr>
        <w:ind w:left="284" w:hanging="284"/>
        <w:jc w:val="both"/>
        <w:rPr>
          <w:b/>
          <w:bCs/>
        </w:rPr>
      </w:pPr>
      <w:r w:rsidRPr="00010C2C">
        <w:rPr>
          <w:b/>
          <w:bCs/>
        </w:rPr>
        <w:t>Dokumenty rozliczeniowe</w:t>
      </w:r>
      <w:r w:rsidRPr="00010C2C">
        <w:t xml:space="preserve">, o których mowa </w:t>
      </w:r>
      <w:r w:rsidRPr="0016227E">
        <w:t xml:space="preserve">w </w:t>
      </w:r>
      <w:r w:rsidR="0016227E" w:rsidRPr="0016227E">
        <w:t>ust</w:t>
      </w:r>
      <w:r w:rsidRPr="0016227E">
        <w:t xml:space="preserve"> </w:t>
      </w:r>
      <w:r w:rsidR="00010C2C" w:rsidRPr="0016227E">
        <w:t>7</w:t>
      </w:r>
      <w:r w:rsidRPr="00010C2C">
        <w:t xml:space="preserve"> </w:t>
      </w:r>
      <w:r w:rsidRPr="00010C2C">
        <w:rPr>
          <w:b/>
          <w:bCs/>
        </w:rPr>
        <w:t>muszą zostać przesłane</w:t>
      </w:r>
      <w:r w:rsidRPr="00010C2C">
        <w:t xml:space="preserve"> najpierw do sprawdzenia </w:t>
      </w:r>
      <w:r w:rsidRPr="00010C2C">
        <w:rPr>
          <w:b/>
          <w:bCs/>
        </w:rPr>
        <w:t>w formie elektronicznej</w:t>
      </w:r>
      <w:r w:rsidRPr="00010C2C">
        <w:t xml:space="preserve"> (w plikach otwartych – Word, Excel) na adres: </w:t>
      </w:r>
      <w:hyperlink r:id="rId13" w:history="1">
        <w:r w:rsidR="00436D85" w:rsidRPr="00010C2C">
          <w:t>ewa.salwa@nimit.pl</w:t>
        </w:r>
      </w:hyperlink>
      <w:r w:rsidRPr="00010C2C">
        <w:t xml:space="preserve"> najpóźniej </w:t>
      </w:r>
      <w:r w:rsidRPr="00010C2C">
        <w:rPr>
          <w:b/>
          <w:bCs/>
        </w:rPr>
        <w:t xml:space="preserve">do dnia </w:t>
      </w:r>
      <w:r w:rsidR="00D96A46" w:rsidRPr="00010C2C">
        <w:rPr>
          <w:b/>
          <w:bCs/>
        </w:rPr>
        <w:t>5</w:t>
      </w:r>
      <w:r w:rsidRPr="00010C2C">
        <w:rPr>
          <w:b/>
          <w:bCs/>
        </w:rPr>
        <w:t xml:space="preserve"> grudnia</w:t>
      </w:r>
      <w:r w:rsidRPr="00010C2C">
        <w:t xml:space="preserve"> danego roku kalendarzowego, następnie po zaakceptowaniu – wszystkie dokumenty </w:t>
      </w:r>
      <w:r w:rsidRPr="00010C2C">
        <w:rPr>
          <w:b/>
          <w:bCs/>
        </w:rPr>
        <w:t>w formie papierowej</w:t>
      </w:r>
      <w:r w:rsidRPr="00010C2C">
        <w:t xml:space="preserve">, podpisane przez Stypendystę, należy dostarczyć do NIMiT w nieprzekraczalnym terminie </w:t>
      </w:r>
      <w:r w:rsidRPr="00010C2C">
        <w:rPr>
          <w:b/>
          <w:bCs/>
        </w:rPr>
        <w:t>do dn. 15 grudnia danego roku</w:t>
      </w:r>
      <w:r w:rsidR="00010C2C">
        <w:rPr>
          <w:b/>
          <w:bCs/>
        </w:rPr>
        <w:t xml:space="preserve"> </w:t>
      </w:r>
      <w:r w:rsidR="00010C2C" w:rsidRPr="00010C2C">
        <w:t>(liczy się data wpływu dokumentów do NIMIT)</w:t>
      </w:r>
      <w:r w:rsidRPr="00010C2C">
        <w:rPr>
          <w:b/>
          <w:bCs/>
        </w:rPr>
        <w:t>.</w:t>
      </w:r>
      <w:r w:rsidR="00A01264" w:rsidRPr="00010C2C">
        <w:rPr>
          <w:b/>
          <w:bCs/>
        </w:rPr>
        <w:t xml:space="preserve"> </w:t>
      </w:r>
    </w:p>
    <w:p w14:paraId="1B857705" w14:textId="77777777" w:rsidR="0016227E" w:rsidRDefault="00A01264" w:rsidP="008360EC">
      <w:pPr>
        <w:pStyle w:val="TekstZwykly"/>
        <w:jc w:val="both"/>
      </w:pPr>
      <w:r w:rsidRPr="00925C28">
        <w:rPr>
          <w:b/>
          <w:bCs/>
        </w:rPr>
        <w:t xml:space="preserve">Wyjątek! W przypadku zakończenia procesu przekwalifikowania </w:t>
      </w:r>
      <w:r w:rsidR="00436D85" w:rsidRPr="00925C28">
        <w:rPr>
          <w:b/>
          <w:bCs/>
        </w:rPr>
        <w:t xml:space="preserve">w danym </w:t>
      </w:r>
      <w:r w:rsidRPr="00925C28">
        <w:rPr>
          <w:b/>
          <w:bCs/>
        </w:rPr>
        <w:t>roku</w:t>
      </w:r>
      <w:r w:rsidR="00436D85" w:rsidRPr="00925C28">
        <w:rPr>
          <w:b/>
          <w:bCs/>
        </w:rPr>
        <w:t xml:space="preserve"> kalendarzowym</w:t>
      </w:r>
      <w:r w:rsidR="000C376D" w:rsidRPr="00925C28">
        <w:t>, Stypendysta zobowiązany do p</w:t>
      </w:r>
      <w:r w:rsidRPr="00925C28">
        <w:t>rzesłani</w:t>
      </w:r>
      <w:r w:rsidR="000C376D" w:rsidRPr="00925C28">
        <w:t>a</w:t>
      </w:r>
      <w:r w:rsidRPr="00925C28">
        <w:t xml:space="preserve"> rozliczenia merytorycznego i finansowego </w:t>
      </w:r>
      <w:r w:rsidRPr="00925C28">
        <w:rPr>
          <w:b/>
          <w:bCs/>
        </w:rPr>
        <w:t xml:space="preserve">w terminie </w:t>
      </w:r>
      <w:r w:rsidR="00436D85" w:rsidRPr="00925C28">
        <w:rPr>
          <w:b/>
          <w:bCs/>
        </w:rPr>
        <w:t xml:space="preserve">15 </w:t>
      </w:r>
      <w:r w:rsidRPr="00925C28">
        <w:rPr>
          <w:b/>
          <w:bCs/>
        </w:rPr>
        <w:t>dni od dnia zakończenia procesu</w:t>
      </w:r>
      <w:r w:rsidRPr="00925C28">
        <w:t xml:space="preserve"> </w:t>
      </w:r>
      <w:r w:rsidRPr="00925C28">
        <w:rPr>
          <w:b/>
          <w:bCs/>
        </w:rPr>
        <w:t>przekwalifikowania</w:t>
      </w:r>
      <w:r w:rsidR="00436D85" w:rsidRPr="00925C28">
        <w:t xml:space="preserve"> oraz dokonania zwrotu niewykorzystanych środków do wskazanego w umowie dnia zakończenia projektu.  </w:t>
      </w:r>
    </w:p>
    <w:p w14:paraId="6F5D27D4" w14:textId="2E8BBF07" w:rsidR="00D95337" w:rsidRPr="00AC16DC" w:rsidRDefault="00D95337" w:rsidP="00C745F0">
      <w:pPr>
        <w:pStyle w:val="NUMERACJA1"/>
        <w:rPr>
          <w:b/>
          <w:bCs/>
        </w:rPr>
      </w:pPr>
      <w:bookmarkStart w:id="24" w:name="_Hlk29480524"/>
      <w:bookmarkStart w:id="25" w:name="_Toc103844050"/>
      <w:r w:rsidRPr="00AC16DC">
        <w:rPr>
          <w:b/>
          <w:bCs/>
        </w:rPr>
        <w:t>ZMIANY W INDYWIDUALNYM PROJEKCIE PRZEKWALIFIKOWANIA</w:t>
      </w:r>
      <w:bookmarkEnd w:id="24"/>
      <w:bookmarkEnd w:id="25"/>
    </w:p>
    <w:p w14:paraId="7ADA9A29" w14:textId="169A90B9" w:rsidR="00FA2A74" w:rsidRPr="00925C28" w:rsidRDefault="00D95337" w:rsidP="002E2577">
      <w:pPr>
        <w:pStyle w:val="TekstZwykly"/>
        <w:jc w:val="both"/>
        <w:rPr>
          <w:b/>
          <w:bCs/>
        </w:rPr>
      </w:pPr>
      <w:r w:rsidRPr="00925C28">
        <w:t xml:space="preserve">Jeśli w zaplanowanym na dany rok programie przekwalifikowania wystąpią jakieś zmiany, Stypendysta ma </w:t>
      </w:r>
      <w:r w:rsidRPr="00925C28">
        <w:rPr>
          <w:b/>
          <w:bCs/>
        </w:rPr>
        <w:t>obowiązek</w:t>
      </w:r>
      <w:r w:rsidR="00EE75D1" w:rsidRPr="00925C28">
        <w:rPr>
          <w:b/>
          <w:bCs/>
        </w:rPr>
        <w:t xml:space="preserve"> niezwłocznego</w:t>
      </w:r>
      <w:r w:rsidRPr="00925C28">
        <w:rPr>
          <w:b/>
          <w:bCs/>
        </w:rPr>
        <w:t xml:space="preserve"> poinformowania o tym</w:t>
      </w:r>
      <w:r w:rsidRPr="00925C28">
        <w:t xml:space="preserve"> koordynatora programu oraz swojego doradcę zawodowego</w:t>
      </w:r>
      <w:r w:rsidR="005C30FA" w:rsidRPr="00925C28">
        <w:t>.,</w:t>
      </w:r>
      <w:r w:rsidRPr="00925C28">
        <w:t xml:space="preserve"> </w:t>
      </w:r>
      <w:r w:rsidR="005C30FA" w:rsidRPr="00925C28">
        <w:t xml:space="preserve">nie później </w:t>
      </w:r>
      <w:r w:rsidRPr="00925C28">
        <w:rPr>
          <w:b/>
          <w:bCs/>
        </w:rPr>
        <w:t>do dnia</w:t>
      </w:r>
      <w:r w:rsidR="002E2577">
        <w:rPr>
          <w:b/>
          <w:bCs/>
        </w:rPr>
        <w:t xml:space="preserve"> </w:t>
      </w:r>
      <w:r w:rsidRPr="00925C28">
        <w:rPr>
          <w:b/>
          <w:bCs/>
        </w:rPr>
        <w:t xml:space="preserve">30 </w:t>
      </w:r>
      <w:r w:rsidR="002E2577">
        <w:rPr>
          <w:b/>
          <w:bCs/>
        </w:rPr>
        <w:t> </w:t>
      </w:r>
      <w:r w:rsidRPr="00925C28">
        <w:rPr>
          <w:b/>
          <w:bCs/>
        </w:rPr>
        <w:t xml:space="preserve">września danego roku. </w:t>
      </w:r>
      <w:r w:rsidR="00FA2A74" w:rsidRPr="00925C28">
        <w:rPr>
          <w:b/>
          <w:bCs/>
        </w:rPr>
        <w:t>Zmiany merytoryczne, nie związane ze zmianami w budżecie projektu wymagają mailowej zgody doradcy zawodowego i koordynatora projektu.</w:t>
      </w:r>
    </w:p>
    <w:p w14:paraId="3E5B499A" w14:textId="5B930B23" w:rsidR="005C30FA" w:rsidRPr="00925C28" w:rsidRDefault="00D95337" w:rsidP="00AA334B">
      <w:pPr>
        <w:pStyle w:val="TekstZwykly"/>
        <w:jc w:val="both"/>
      </w:pPr>
      <w:bookmarkStart w:id="26" w:name="_Hlk130916205"/>
      <w:r w:rsidRPr="00925C28">
        <w:rPr>
          <w:b/>
          <w:bCs/>
        </w:rPr>
        <w:t xml:space="preserve">W </w:t>
      </w:r>
      <w:r w:rsidR="005C30FA" w:rsidRPr="00925C28">
        <w:rPr>
          <w:b/>
          <w:bCs/>
        </w:rPr>
        <w:t xml:space="preserve">uzasadnionych </w:t>
      </w:r>
      <w:r w:rsidRPr="00925C28">
        <w:rPr>
          <w:b/>
          <w:bCs/>
        </w:rPr>
        <w:t>przypadkach</w:t>
      </w:r>
      <w:r w:rsidRPr="00925C28">
        <w:t xml:space="preserve"> (odwołanie kursu, choroba itp.) możliwe jest przeniesienie </w:t>
      </w:r>
      <w:r w:rsidR="005C30FA" w:rsidRPr="00925C28">
        <w:t xml:space="preserve">maksymalnie 30% </w:t>
      </w:r>
      <w:r w:rsidRPr="00925C28">
        <w:t xml:space="preserve">środków finansowych </w:t>
      </w:r>
      <w:r w:rsidR="005C30FA" w:rsidRPr="00925C28">
        <w:t xml:space="preserve">wypłaconych w transzy na dany rok i </w:t>
      </w:r>
      <w:r w:rsidRPr="00925C28">
        <w:t xml:space="preserve">niewykorzystanych na lata kolejne. </w:t>
      </w:r>
    </w:p>
    <w:p w14:paraId="155AB558" w14:textId="3813718B" w:rsidR="005C30FA" w:rsidRPr="00925C28" w:rsidRDefault="005C30FA" w:rsidP="00AA334B">
      <w:pPr>
        <w:pStyle w:val="TekstZwykly"/>
        <w:jc w:val="both"/>
      </w:pPr>
      <w:r w:rsidRPr="00925C28">
        <w:t xml:space="preserve">W wyjątkowych sytuacjach losowych, najwyżej </w:t>
      </w:r>
      <w:r w:rsidRPr="00925C28">
        <w:rPr>
          <w:b/>
          <w:bCs/>
        </w:rPr>
        <w:t>jeden raz w ciągu realizacji Projektu</w:t>
      </w:r>
      <w:r w:rsidRPr="00925C28">
        <w:t xml:space="preserve">, stypendysta może przesunąć ponad 30% nie wykorzystanych w danym roku środków na następny rok. </w:t>
      </w:r>
    </w:p>
    <w:bookmarkEnd w:id="26"/>
    <w:p w14:paraId="63CDD205" w14:textId="4B4D4EF4" w:rsidR="00D95337" w:rsidRPr="00925C28" w:rsidRDefault="00D95337" w:rsidP="00AA334B">
      <w:pPr>
        <w:pStyle w:val="TekstZwykly"/>
        <w:jc w:val="both"/>
      </w:pPr>
      <w:r w:rsidRPr="00925C28">
        <w:t xml:space="preserve">Warunkiem </w:t>
      </w:r>
      <w:r w:rsidR="00FA2A74" w:rsidRPr="00925C28">
        <w:t xml:space="preserve"> dokonywania powyższych zmian finansowych w Projekcie jest</w:t>
      </w:r>
    </w:p>
    <w:p w14:paraId="69FEFA22" w14:textId="5AB61D52" w:rsidR="00D95337" w:rsidRPr="00925C28" w:rsidRDefault="00D95337" w:rsidP="00CB092F">
      <w:pPr>
        <w:pStyle w:val="TekstZwykly"/>
        <w:numPr>
          <w:ilvl w:val="0"/>
          <w:numId w:val="31"/>
        </w:numPr>
      </w:pPr>
      <w:r w:rsidRPr="00925C28">
        <w:t xml:space="preserve">uzyskanie </w:t>
      </w:r>
      <w:r w:rsidR="00FA2A74" w:rsidRPr="00925C28">
        <w:t xml:space="preserve">pisemnej (mailowej) </w:t>
      </w:r>
      <w:r w:rsidRPr="00925C28">
        <w:t>zgody doradcy zawodowego i koordynatora programu</w:t>
      </w:r>
    </w:p>
    <w:p w14:paraId="75CECEE7" w14:textId="7E547407" w:rsidR="00D95337" w:rsidRPr="00925C28" w:rsidRDefault="005C30FA" w:rsidP="00CB092F">
      <w:pPr>
        <w:pStyle w:val="TekstZwykly"/>
        <w:numPr>
          <w:ilvl w:val="0"/>
          <w:numId w:val="31"/>
        </w:numPr>
      </w:pPr>
      <w:r w:rsidRPr="00925C28">
        <w:t xml:space="preserve">przesłanie mailem, na adres ewa.salwa@nimit.pl skanu podpisanego odręcznie </w:t>
      </w:r>
      <w:r w:rsidR="00D95337" w:rsidRPr="00925C28">
        <w:rPr>
          <w:b/>
          <w:bCs/>
        </w:rPr>
        <w:t>pisma</w:t>
      </w:r>
      <w:r w:rsidRPr="00925C28">
        <w:rPr>
          <w:b/>
          <w:bCs/>
        </w:rPr>
        <w:t xml:space="preserve"> skierowanego do Zastępcy Dyrektora</w:t>
      </w:r>
      <w:r w:rsidR="00D95337" w:rsidRPr="00925C28">
        <w:rPr>
          <w:b/>
          <w:bCs/>
        </w:rPr>
        <w:t xml:space="preserve"> </w:t>
      </w:r>
      <w:r w:rsidRPr="00925C28">
        <w:rPr>
          <w:b/>
          <w:bCs/>
        </w:rPr>
        <w:t>NIMIT</w:t>
      </w:r>
      <w:r w:rsidR="0036182E" w:rsidRPr="00925C28">
        <w:rPr>
          <w:b/>
          <w:bCs/>
        </w:rPr>
        <w:t xml:space="preserve"> </w:t>
      </w:r>
      <w:r w:rsidR="00D95337" w:rsidRPr="00925C28">
        <w:rPr>
          <w:b/>
          <w:bCs/>
        </w:rPr>
        <w:t xml:space="preserve">z </w:t>
      </w:r>
      <w:r w:rsidR="00FA2A74" w:rsidRPr="00925C28">
        <w:rPr>
          <w:b/>
          <w:bCs/>
        </w:rPr>
        <w:t xml:space="preserve">dobrze uzasadnioną </w:t>
      </w:r>
      <w:r w:rsidR="00D95337" w:rsidRPr="00925C28">
        <w:rPr>
          <w:b/>
          <w:bCs/>
        </w:rPr>
        <w:t>prośbą o aneksowanie umowy</w:t>
      </w:r>
      <w:r w:rsidR="00FA2A74" w:rsidRPr="00925C28">
        <w:t xml:space="preserve"> </w:t>
      </w:r>
      <w:r w:rsidR="00D95337" w:rsidRPr="00925C28">
        <w:t>wraz z zaktualizowanym budżetem do umowy</w:t>
      </w:r>
      <w:r w:rsidRPr="00925C28">
        <w:t xml:space="preserve">, </w:t>
      </w:r>
      <w:r w:rsidR="00D95337" w:rsidRPr="00925C28">
        <w:t xml:space="preserve"> nie później niż</w:t>
      </w:r>
      <w:r w:rsidRPr="00925C28">
        <w:t xml:space="preserve"> </w:t>
      </w:r>
      <w:r w:rsidR="00AD7AC4" w:rsidRPr="00925C28">
        <w:t xml:space="preserve"> </w:t>
      </w:r>
      <w:r w:rsidR="00D95337" w:rsidRPr="00925C28">
        <w:rPr>
          <w:b/>
          <w:bCs/>
        </w:rPr>
        <w:t xml:space="preserve">do </w:t>
      </w:r>
      <w:r w:rsidRPr="00925C28">
        <w:rPr>
          <w:b/>
          <w:bCs/>
        </w:rPr>
        <w:t xml:space="preserve">15 </w:t>
      </w:r>
      <w:r w:rsidR="00D95337" w:rsidRPr="00925C28">
        <w:rPr>
          <w:b/>
          <w:bCs/>
        </w:rPr>
        <w:t>października danego roku</w:t>
      </w:r>
    </w:p>
    <w:p w14:paraId="127AF063" w14:textId="4F7F7019" w:rsidR="005C30FA" w:rsidRPr="00925C28" w:rsidRDefault="00CC0A82" w:rsidP="00CB092F">
      <w:pPr>
        <w:pStyle w:val="TekstZwykly"/>
        <w:numPr>
          <w:ilvl w:val="0"/>
          <w:numId w:val="31"/>
        </w:numPr>
      </w:pPr>
      <w:r w:rsidRPr="00925C28">
        <w:t>u</w:t>
      </w:r>
      <w:r w:rsidR="005C30FA" w:rsidRPr="00925C28">
        <w:t xml:space="preserve">zyskanie zgody Zastępcy </w:t>
      </w:r>
      <w:r w:rsidR="00FA2A74" w:rsidRPr="00925C28">
        <w:t>D</w:t>
      </w:r>
      <w:r w:rsidR="005C30FA" w:rsidRPr="00925C28">
        <w:t>yrektora NIMIT</w:t>
      </w:r>
    </w:p>
    <w:p w14:paraId="19E46AFB" w14:textId="49D8D774" w:rsidR="00D95337" w:rsidRPr="00925C28" w:rsidRDefault="00283295" w:rsidP="00CB092F">
      <w:pPr>
        <w:pStyle w:val="TekstZwykly"/>
        <w:numPr>
          <w:ilvl w:val="0"/>
          <w:numId w:val="31"/>
        </w:numPr>
      </w:pPr>
      <w:r w:rsidRPr="00925C28">
        <w:rPr>
          <w:b/>
          <w:bCs/>
        </w:rPr>
        <w:t>n</w:t>
      </w:r>
      <w:r w:rsidR="00D95337" w:rsidRPr="00925C28">
        <w:rPr>
          <w:b/>
          <w:bCs/>
        </w:rPr>
        <w:t>iezwłoczny zwrot niewykorzystanych w danym roku środków finansowych</w:t>
      </w:r>
      <w:r w:rsidR="00D95337" w:rsidRPr="00925C28">
        <w:t xml:space="preserve"> na konto NIMiT</w:t>
      </w:r>
      <w:r w:rsidR="005C30FA" w:rsidRPr="00925C28">
        <w:t>.</w:t>
      </w:r>
    </w:p>
    <w:p w14:paraId="7202F7EC" w14:textId="74EA9343" w:rsidR="005C30FA" w:rsidRPr="00925C28" w:rsidRDefault="00283295" w:rsidP="005C30FA">
      <w:pPr>
        <w:pStyle w:val="TekstZwykly"/>
        <w:numPr>
          <w:ilvl w:val="0"/>
          <w:numId w:val="31"/>
        </w:numPr>
      </w:pPr>
      <w:r w:rsidRPr="00925C28">
        <w:rPr>
          <w:b/>
          <w:bCs/>
        </w:rPr>
        <w:t>zł</w:t>
      </w:r>
      <w:r w:rsidR="00D95337" w:rsidRPr="00925C28">
        <w:rPr>
          <w:b/>
          <w:bCs/>
        </w:rPr>
        <w:t xml:space="preserve">ożenie </w:t>
      </w:r>
      <w:r w:rsidR="00D95337" w:rsidRPr="00925C28">
        <w:t xml:space="preserve">podpisanych </w:t>
      </w:r>
      <w:r w:rsidR="00D95337" w:rsidRPr="00925C28">
        <w:rPr>
          <w:b/>
          <w:bCs/>
        </w:rPr>
        <w:t xml:space="preserve">dokumentów do Aneksu przed </w:t>
      </w:r>
      <w:r w:rsidR="005C30FA" w:rsidRPr="00925C28">
        <w:rPr>
          <w:b/>
          <w:bCs/>
        </w:rPr>
        <w:t xml:space="preserve">31 października </w:t>
      </w:r>
      <w:r w:rsidR="00D95337" w:rsidRPr="00925C28">
        <w:t>danego roku.</w:t>
      </w:r>
    </w:p>
    <w:p w14:paraId="0484056D" w14:textId="77777777" w:rsidR="00D95337" w:rsidRPr="00925C28" w:rsidRDefault="00D95337" w:rsidP="00C745F0">
      <w:pPr>
        <w:pStyle w:val="NUMERACJA1"/>
        <w:rPr>
          <w:b/>
          <w:bCs/>
        </w:rPr>
      </w:pPr>
      <w:bookmarkStart w:id="27" w:name="_Toc531769114"/>
      <w:bookmarkStart w:id="28" w:name="_Toc103844051"/>
      <w:r w:rsidRPr="00925C28">
        <w:rPr>
          <w:b/>
          <w:bCs/>
        </w:rPr>
        <w:t>OCHRONA DANYCH OSOBOWYCH</w:t>
      </w:r>
      <w:bookmarkEnd w:id="27"/>
      <w:bookmarkEnd w:id="28"/>
    </w:p>
    <w:p w14:paraId="57D0E95C" w14:textId="1A98EEE8" w:rsidR="00D95337" w:rsidRPr="00925C28" w:rsidRDefault="00D95337" w:rsidP="00CB092F">
      <w:pPr>
        <w:pStyle w:val="TekstZwykly"/>
        <w:numPr>
          <w:ilvl w:val="0"/>
          <w:numId w:val="32"/>
        </w:numPr>
      </w:pPr>
      <w:bookmarkStart w:id="29" w:name="_Toc531769115"/>
      <w:r w:rsidRPr="00925C28">
        <w:t>Dane osobowe w niniejszej Umowie podlegają ochronie zgodnie z Rozporządzeniem Parlamentu Europejskiego i Rady (UE) 2016/679 z dnia 27 kwietnia 2016 r. w sprawie ochrony osób fizycznych w związku z</w:t>
      </w:r>
      <w:r w:rsidR="00C745F0" w:rsidRPr="00925C28">
        <w:rPr>
          <w:rFonts w:ascii="Calibri Light" w:hAnsi="Calibri Light" w:cs="Calibri Light"/>
        </w:rPr>
        <w:t> </w:t>
      </w:r>
      <w:r w:rsidRPr="00925C28">
        <w:t xml:space="preserve">przetwarzaniem danych osobowych </w:t>
      </w:r>
      <w:r w:rsidR="00AD7AC4" w:rsidRPr="00925C28">
        <w:t xml:space="preserve">      </w:t>
      </w:r>
      <w:r w:rsidRPr="00925C28">
        <w:t xml:space="preserve">i w sprawie swobodnego przepływu takich danych oraz uchylenia dyrektywy 95/46/WE (ogólne rozporządzenie o ochronie danych - RODO) oraz Ustawy o ochronie danych osobowych z dnia 10 maja 2018 r. (Dz. U. z roku 2018 r., poz. 1000 z </w:t>
      </w:r>
      <w:proofErr w:type="spellStart"/>
      <w:r w:rsidRPr="00925C28">
        <w:t>późn</w:t>
      </w:r>
      <w:proofErr w:type="spellEnd"/>
      <w:r w:rsidRPr="00925C28">
        <w:t>. zm.).</w:t>
      </w:r>
    </w:p>
    <w:p w14:paraId="04954232" w14:textId="77777777" w:rsidR="00D95337" w:rsidRPr="00925C28" w:rsidRDefault="00D95337" w:rsidP="00CB092F">
      <w:pPr>
        <w:pStyle w:val="TekstZwykly"/>
        <w:numPr>
          <w:ilvl w:val="0"/>
          <w:numId w:val="32"/>
        </w:numPr>
      </w:pPr>
      <w:r w:rsidRPr="00925C28">
        <w:t>Informacje dotyczące przetwarzania danych osobowych zawarte zostały w Załączniku nr do niniejszego Regulaminu.</w:t>
      </w:r>
    </w:p>
    <w:p w14:paraId="7A193F55" w14:textId="20FBDD5F" w:rsidR="00D95337" w:rsidRPr="00AC16DC" w:rsidRDefault="00D95337" w:rsidP="00C745F0">
      <w:pPr>
        <w:pStyle w:val="NUMERACJA1"/>
        <w:rPr>
          <w:b/>
          <w:bCs/>
        </w:rPr>
      </w:pPr>
      <w:bookmarkStart w:id="30" w:name="_Toc103844052"/>
      <w:r w:rsidRPr="00AC16DC">
        <w:rPr>
          <w:b/>
          <w:bCs/>
        </w:rPr>
        <w:lastRenderedPageBreak/>
        <w:t>OSOBY ODPOWIEDZIALNE ZA REALIZACJĘ PROGRAMU</w:t>
      </w:r>
      <w:bookmarkEnd w:id="29"/>
      <w:bookmarkEnd w:id="30"/>
    </w:p>
    <w:p w14:paraId="282A78E8" w14:textId="77777777" w:rsidR="009571D7" w:rsidRPr="00925C28" w:rsidRDefault="009571D7" w:rsidP="00D716E2">
      <w:pPr>
        <w:pStyle w:val="NUMERACJA1"/>
        <w:numPr>
          <w:ilvl w:val="0"/>
          <w:numId w:val="0"/>
        </w:numPr>
        <w:jc w:val="both"/>
        <w:rPr>
          <w:rFonts w:ascii="Faktum Light" w:hAnsi="Faktum Light"/>
          <w:sz w:val="20"/>
        </w:rPr>
      </w:pPr>
      <w:r w:rsidRPr="00925C28">
        <w:rPr>
          <w:rFonts w:ascii="Faktum Light" w:hAnsi="Faktum Light"/>
          <w:b/>
          <w:bCs/>
          <w:sz w:val="20"/>
        </w:rPr>
        <w:t>Karol Urbański</w:t>
      </w:r>
      <w:r w:rsidRPr="00925C28">
        <w:rPr>
          <w:rFonts w:ascii="Faktum Light" w:hAnsi="Faktum Light"/>
          <w:sz w:val="20"/>
        </w:rPr>
        <w:t xml:space="preserve"> – Zastępca Dyrektora Narodowego Instytutu Muzyki i Tańca</w:t>
      </w:r>
    </w:p>
    <w:p w14:paraId="006D154E" w14:textId="600944FC" w:rsidR="009571D7" w:rsidRPr="00925C28" w:rsidRDefault="009571D7" w:rsidP="00D716E2">
      <w:pPr>
        <w:pStyle w:val="NUMERACJA1"/>
        <w:numPr>
          <w:ilvl w:val="0"/>
          <w:numId w:val="0"/>
        </w:numPr>
        <w:jc w:val="both"/>
        <w:rPr>
          <w:rFonts w:ascii="Faktum Light" w:hAnsi="Faktum Light"/>
          <w:sz w:val="20"/>
        </w:rPr>
      </w:pPr>
      <w:r w:rsidRPr="00925C28">
        <w:rPr>
          <w:rFonts w:ascii="Faktum Light" w:hAnsi="Faktum Light"/>
          <w:b/>
          <w:bCs/>
          <w:sz w:val="20"/>
        </w:rPr>
        <w:t>Anna Čemeljić</w:t>
      </w:r>
      <w:r w:rsidRPr="00925C28">
        <w:rPr>
          <w:rFonts w:ascii="Faktum Light" w:hAnsi="Faktum Light"/>
          <w:sz w:val="20"/>
        </w:rPr>
        <w:t xml:space="preserve"> – Główna specjalistka ds. edukacji i popularyzacji tańca, Departament Tańca Narodowego Instytutu Muzyki Tańc</w:t>
      </w:r>
      <w:r w:rsidR="00355686" w:rsidRPr="00925C28">
        <w:rPr>
          <w:rFonts w:ascii="Faktum Light" w:hAnsi="Faktum Light"/>
          <w:sz w:val="20"/>
        </w:rPr>
        <w:t xml:space="preserve">a </w:t>
      </w:r>
      <w:r w:rsidRPr="00925C28">
        <w:rPr>
          <w:rFonts w:ascii="Faktum Light" w:hAnsi="Faktum Light"/>
          <w:sz w:val="20"/>
        </w:rPr>
        <w:t xml:space="preserve">kontakt: </w:t>
      </w:r>
      <w:hyperlink r:id="rId14" w:history="1">
        <w:r w:rsidR="00F015A1" w:rsidRPr="001E1769">
          <w:rPr>
            <w:rStyle w:val="Hipercze"/>
            <w:rFonts w:ascii="Faktum Light" w:hAnsi="Faktum Light"/>
            <w:sz w:val="20"/>
            <w:u w:val="single"/>
          </w:rPr>
          <w:t>a</w:t>
        </w:r>
        <w:r w:rsidR="00F015A1" w:rsidRPr="00925C28">
          <w:rPr>
            <w:rStyle w:val="Hipercze"/>
            <w:rFonts w:ascii="Faktum Light" w:hAnsi="Faktum Light"/>
            <w:sz w:val="20"/>
            <w:u w:val="single"/>
          </w:rPr>
          <w:t>nna.cemeljic@nimit.p</w:t>
        </w:r>
        <w:r w:rsidR="00F015A1" w:rsidRPr="00925C28">
          <w:rPr>
            <w:rStyle w:val="Hipercze"/>
            <w:rFonts w:ascii="Faktum Light" w:hAnsi="Faktum Light"/>
            <w:sz w:val="20"/>
          </w:rPr>
          <w:t>l</w:t>
        </w:r>
      </w:hyperlink>
      <w:r w:rsidR="00F015A1" w:rsidRPr="00925C28">
        <w:rPr>
          <w:rFonts w:ascii="Faktum Light" w:hAnsi="Faktum Light"/>
          <w:sz w:val="20"/>
        </w:rPr>
        <w:t>, +48 785 170 000</w:t>
      </w:r>
    </w:p>
    <w:p w14:paraId="54A0A213" w14:textId="77777777" w:rsidR="00432F3D" w:rsidRPr="00925C28" w:rsidRDefault="009571D7" w:rsidP="00D716E2">
      <w:pPr>
        <w:pStyle w:val="NUMERACJA1"/>
        <w:numPr>
          <w:ilvl w:val="0"/>
          <w:numId w:val="0"/>
        </w:numPr>
        <w:spacing w:before="0" w:after="0"/>
        <w:ind w:left="510" w:hanging="510"/>
        <w:jc w:val="both"/>
        <w:rPr>
          <w:rFonts w:ascii="Faktum Light" w:hAnsi="Faktum Light"/>
          <w:sz w:val="20"/>
        </w:rPr>
      </w:pPr>
      <w:r w:rsidRPr="00925C28">
        <w:rPr>
          <w:rFonts w:ascii="Faktum Light" w:hAnsi="Faktum Light"/>
          <w:b/>
          <w:bCs/>
          <w:sz w:val="20"/>
        </w:rPr>
        <w:t>Monika Kaszewska</w:t>
      </w:r>
      <w:r w:rsidRPr="00925C28">
        <w:rPr>
          <w:rFonts w:ascii="Faktum Light" w:hAnsi="Faktum Light"/>
          <w:sz w:val="20"/>
        </w:rPr>
        <w:t xml:space="preserve"> – Koordynatorka programu</w:t>
      </w:r>
    </w:p>
    <w:p w14:paraId="73D70D93" w14:textId="1A80A758" w:rsidR="009571D7" w:rsidRPr="00925C28" w:rsidRDefault="009571D7" w:rsidP="00D716E2">
      <w:pPr>
        <w:pStyle w:val="NUMERACJA1"/>
        <w:numPr>
          <w:ilvl w:val="0"/>
          <w:numId w:val="0"/>
        </w:numPr>
        <w:spacing w:before="0" w:after="0"/>
        <w:ind w:left="510" w:hanging="510"/>
        <w:jc w:val="both"/>
        <w:rPr>
          <w:rFonts w:ascii="Faktum Light" w:hAnsi="Faktum Light"/>
          <w:sz w:val="20"/>
        </w:rPr>
      </w:pPr>
      <w:r w:rsidRPr="00925C28">
        <w:rPr>
          <w:rFonts w:ascii="Faktum Light" w:hAnsi="Faktum Light"/>
          <w:sz w:val="20"/>
        </w:rPr>
        <w:t xml:space="preserve">kontakt: </w:t>
      </w:r>
      <w:hyperlink r:id="rId15" w:history="1">
        <w:r w:rsidRPr="00925C28">
          <w:rPr>
            <w:rStyle w:val="Hipercze"/>
            <w:rFonts w:ascii="Faktum Light" w:hAnsi="Faktum Light"/>
            <w:sz w:val="20"/>
            <w:u w:val="single"/>
          </w:rPr>
          <w:t>reorientacja@nimit.pl</w:t>
        </w:r>
      </w:hyperlink>
      <w:r w:rsidRPr="00925C28">
        <w:rPr>
          <w:rFonts w:ascii="Faktum Light" w:hAnsi="Faktum Light"/>
          <w:sz w:val="20"/>
        </w:rPr>
        <w:t>, tel. 22 657 20 05</w:t>
      </w:r>
    </w:p>
    <w:p w14:paraId="18137A41" w14:textId="77777777" w:rsidR="00F015A1" w:rsidRPr="00925C28" w:rsidRDefault="00F015A1" w:rsidP="00D716E2">
      <w:pPr>
        <w:pStyle w:val="NUMERACJA1"/>
        <w:numPr>
          <w:ilvl w:val="0"/>
          <w:numId w:val="0"/>
        </w:numPr>
        <w:spacing w:before="0" w:after="0"/>
        <w:ind w:left="510" w:hanging="510"/>
        <w:jc w:val="both"/>
        <w:rPr>
          <w:rFonts w:ascii="Faktum Light" w:hAnsi="Faktum Light"/>
          <w:sz w:val="20"/>
        </w:rPr>
      </w:pPr>
    </w:p>
    <w:p w14:paraId="5D8AC8E8" w14:textId="77777777" w:rsidR="00432F3D" w:rsidRPr="00925C28" w:rsidRDefault="009571D7" w:rsidP="00D716E2">
      <w:pPr>
        <w:pStyle w:val="NUMERACJA1"/>
        <w:numPr>
          <w:ilvl w:val="0"/>
          <w:numId w:val="0"/>
        </w:numPr>
        <w:spacing w:before="0" w:after="0"/>
        <w:jc w:val="both"/>
        <w:rPr>
          <w:rFonts w:ascii="Faktum Light" w:hAnsi="Faktum Light"/>
          <w:sz w:val="20"/>
        </w:rPr>
      </w:pPr>
      <w:r w:rsidRPr="00925C28">
        <w:rPr>
          <w:rFonts w:ascii="Faktum Light" w:hAnsi="Faktum Light"/>
          <w:b/>
          <w:bCs/>
          <w:sz w:val="20"/>
        </w:rPr>
        <w:t>Ewa Salwa</w:t>
      </w:r>
      <w:r w:rsidRPr="00925C28">
        <w:rPr>
          <w:rFonts w:ascii="Faktum Light" w:hAnsi="Faktum Light"/>
          <w:sz w:val="20"/>
        </w:rPr>
        <w:t xml:space="preserve"> – Koordynatorka wniosków stypendialnych</w:t>
      </w:r>
    </w:p>
    <w:p w14:paraId="1F3DB982" w14:textId="2E085C4F" w:rsidR="00355686" w:rsidRPr="00925C28" w:rsidRDefault="009571D7" w:rsidP="00D716E2">
      <w:pPr>
        <w:pStyle w:val="NUMERACJA1"/>
        <w:numPr>
          <w:ilvl w:val="0"/>
          <w:numId w:val="0"/>
        </w:numPr>
        <w:spacing w:before="0" w:after="0"/>
        <w:ind w:left="510" w:hanging="510"/>
        <w:jc w:val="both"/>
        <w:rPr>
          <w:rFonts w:ascii="Faktum Light" w:hAnsi="Faktum Light"/>
          <w:sz w:val="20"/>
        </w:rPr>
      </w:pPr>
      <w:r w:rsidRPr="00925C28">
        <w:rPr>
          <w:rFonts w:ascii="Faktum Light" w:hAnsi="Faktum Light"/>
          <w:sz w:val="20"/>
        </w:rPr>
        <w:t xml:space="preserve">Kontakt: </w:t>
      </w:r>
      <w:r w:rsidRPr="00925C28">
        <w:rPr>
          <w:rFonts w:ascii="Faktum Light" w:hAnsi="Faktum Light"/>
          <w:sz w:val="20"/>
          <w:u w:val="single"/>
        </w:rPr>
        <w:t>ewa.salwa@nimit.pl</w:t>
      </w:r>
      <w:r w:rsidRPr="00925C28">
        <w:rPr>
          <w:rFonts w:ascii="Faktum Light" w:hAnsi="Faktum Light"/>
          <w:sz w:val="20"/>
        </w:rPr>
        <w:t>, tel. +48 887 590</w:t>
      </w:r>
      <w:r w:rsidR="0016227E">
        <w:rPr>
          <w:rFonts w:ascii="Calibri" w:hAnsi="Calibri" w:cs="Calibri"/>
          <w:sz w:val="20"/>
        </w:rPr>
        <w:t> </w:t>
      </w:r>
      <w:r w:rsidRPr="00925C28">
        <w:rPr>
          <w:rFonts w:ascii="Faktum Light" w:hAnsi="Faktum Light"/>
          <w:sz w:val="20"/>
        </w:rPr>
        <w:t>130</w:t>
      </w:r>
    </w:p>
    <w:p w14:paraId="115C8FD1" w14:textId="77777777" w:rsidR="0016227E" w:rsidRDefault="0016227E" w:rsidP="00D716E2">
      <w:pPr>
        <w:pStyle w:val="TekstZwykly"/>
        <w:jc w:val="both"/>
      </w:pPr>
    </w:p>
    <w:p w14:paraId="750D2093" w14:textId="07AA5F10" w:rsidR="0016227E" w:rsidRDefault="00D95337" w:rsidP="00D716E2">
      <w:pPr>
        <w:pStyle w:val="TekstZwykly"/>
        <w:jc w:val="both"/>
      </w:pPr>
      <w:r w:rsidRPr="00925C28">
        <w:t xml:space="preserve">Załącznik A: </w:t>
      </w:r>
      <w:r w:rsidR="0016227E">
        <w:t>wzór f</w:t>
      </w:r>
      <w:r w:rsidRPr="00925C28">
        <w:t>ormularz</w:t>
      </w:r>
      <w:r w:rsidR="0016227E">
        <w:t>a</w:t>
      </w:r>
      <w:r w:rsidRPr="00925C28">
        <w:t xml:space="preserve"> aplikacyjn</w:t>
      </w:r>
      <w:r w:rsidR="0016227E">
        <w:t>ego</w:t>
      </w:r>
      <w:r w:rsidR="00C532C4">
        <w:tab/>
      </w:r>
      <w:r w:rsidR="00C532C4">
        <w:tab/>
      </w:r>
    </w:p>
    <w:p w14:paraId="555F6E2D" w14:textId="202670C2" w:rsidR="00D95337" w:rsidRPr="00925C28" w:rsidRDefault="00D95337" w:rsidP="00D716E2">
      <w:pPr>
        <w:pStyle w:val="TekstZwykly"/>
        <w:jc w:val="both"/>
      </w:pPr>
      <w:r w:rsidRPr="00925C28">
        <w:t>Załącznik B:</w:t>
      </w:r>
      <w:r w:rsidR="0016227E">
        <w:t xml:space="preserve"> wzór kosztorysu realizacji </w:t>
      </w:r>
      <w:r w:rsidR="008C4D91">
        <w:t>P</w:t>
      </w:r>
      <w:r w:rsidR="0016227E">
        <w:t>rojektu</w:t>
      </w:r>
      <w:r w:rsidR="00337F20">
        <w:t xml:space="preserve"> (załącznik nr 2 do Formularza aplikacyjnego / Umowy)</w:t>
      </w:r>
    </w:p>
    <w:p w14:paraId="21E6F648" w14:textId="0D763504" w:rsidR="0016227E" w:rsidRDefault="00D95337" w:rsidP="00D716E2">
      <w:pPr>
        <w:pStyle w:val="TekstZwykly"/>
        <w:jc w:val="both"/>
      </w:pPr>
      <w:r w:rsidRPr="00925C28">
        <w:t>Załącznik C: wzory oświadczeń</w:t>
      </w:r>
      <w:r w:rsidR="009F2E8A">
        <w:t xml:space="preserve"> </w:t>
      </w:r>
      <w:r w:rsidR="00337F20">
        <w:t>(załącznik nr. 3 do Formularza Aplikacyjnego / Umowy)</w:t>
      </w:r>
      <w:r w:rsidR="00C532C4">
        <w:tab/>
      </w:r>
      <w:r w:rsidR="00C532C4">
        <w:tab/>
      </w:r>
    </w:p>
    <w:p w14:paraId="694FC8D0" w14:textId="13A7A80F" w:rsidR="00D95337" w:rsidRPr="00925C28" w:rsidRDefault="00C532C4" w:rsidP="00D716E2">
      <w:pPr>
        <w:pStyle w:val="TekstZwykly"/>
        <w:jc w:val="both"/>
      </w:pPr>
      <w:r>
        <w:t>Z</w:t>
      </w:r>
      <w:r w:rsidR="00D95337" w:rsidRPr="00925C28">
        <w:t xml:space="preserve">ałącznik </w:t>
      </w:r>
      <w:r>
        <w:t>D</w:t>
      </w:r>
      <w:r w:rsidR="00D95337" w:rsidRPr="00925C28">
        <w:t>: formularz opinii doradcy zawodowego</w:t>
      </w:r>
    </w:p>
    <w:p w14:paraId="1E35E4BD" w14:textId="77777777" w:rsidR="0016227E" w:rsidRDefault="00D95337" w:rsidP="00D716E2">
      <w:pPr>
        <w:pStyle w:val="TekstZwykly"/>
        <w:jc w:val="both"/>
      </w:pPr>
      <w:r w:rsidRPr="00925C28">
        <w:t xml:space="preserve">Załącznik E: wzór umowy stypendialnej </w:t>
      </w:r>
      <w:r w:rsidR="00C532C4">
        <w:t xml:space="preserve">              </w:t>
      </w:r>
    </w:p>
    <w:p w14:paraId="05D4D7ED" w14:textId="117EA2D4" w:rsidR="00E151E1" w:rsidRPr="00925C28" w:rsidRDefault="00C745F0" w:rsidP="00D716E2">
      <w:pPr>
        <w:pStyle w:val="TekstZwykly"/>
        <w:jc w:val="both"/>
      </w:pPr>
      <w:r w:rsidRPr="00925C28">
        <w:t xml:space="preserve">Załącznik </w:t>
      </w:r>
      <w:r w:rsidR="00D95337" w:rsidRPr="00925C28">
        <w:t>F: Klauzula i</w:t>
      </w:r>
      <w:r w:rsidR="00C532C4">
        <w:t>nf.</w:t>
      </w:r>
      <w:r w:rsidR="00D95337" w:rsidRPr="00925C28">
        <w:t xml:space="preserve"> dot. ochrony danych osobowych</w:t>
      </w:r>
      <w:r w:rsidR="00337F20">
        <w:t xml:space="preserve"> (załącznik nr 7 do Umowy)</w:t>
      </w:r>
    </w:p>
    <w:p w14:paraId="6633F174" w14:textId="77777777" w:rsidR="00D95337" w:rsidRPr="00925C28" w:rsidRDefault="00D95337">
      <w:pPr>
        <w:pStyle w:val="TekstZwykly"/>
      </w:pPr>
    </w:p>
    <w:sectPr w:rsidR="00D95337" w:rsidRPr="00925C28" w:rsidSect="00603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3535" w14:textId="77777777" w:rsidR="005021F6" w:rsidRDefault="005021F6" w:rsidP="00AD24AF">
      <w:r>
        <w:separator/>
      </w:r>
    </w:p>
    <w:p w14:paraId="77C2FEE7" w14:textId="77777777" w:rsidR="005021F6" w:rsidRDefault="005021F6"/>
    <w:p w14:paraId="0EB9DD28" w14:textId="77777777" w:rsidR="005021F6" w:rsidRDefault="005021F6"/>
    <w:p w14:paraId="0B65F71D" w14:textId="77777777" w:rsidR="005021F6" w:rsidRDefault="005021F6"/>
    <w:p w14:paraId="61C5D41F" w14:textId="77777777" w:rsidR="005021F6" w:rsidRDefault="005021F6"/>
  </w:endnote>
  <w:endnote w:type="continuationSeparator" w:id="0">
    <w:p w14:paraId="0A6A6819" w14:textId="77777777" w:rsidR="005021F6" w:rsidRDefault="005021F6" w:rsidP="00AD24AF">
      <w:r>
        <w:continuationSeparator/>
      </w:r>
    </w:p>
    <w:p w14:paraId="2F284A25" w14:textId="77777777" w:rsidR="005021F6" w:rsidRDefault="005021F6"/>
    <w:p w14:paraId="37B136B9" w14:textId="77777777" w:rsidR="005021F6" w:rsidRDefault="005021F6"/>
    <w:p w14:paraId="248D2369" w14:textId="77777777" w:rsidR="005021F6" w:rsidRDefault="005021F6"/>
    <w:p w14:paraId="55944291" w14:textId="77777777" w:rsidR="005021F6" w:rsidRDefault="00502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ktum XCon Regular">
    <w:panose1 w:val="00000000000000000000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altName w:val="Calibri"/>
    <w:panose1 w:val="00000000000000000000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86A3" w14:textId="77777777" w:rsidR="000144CF" w:rsidRDefault="000144CF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94F0EF" wp14:editId="49BCA0E9">
              <wp:simplePos x="0" y="0"/>
              <wp:positionH relativeFrom="page">
                <wp:posOffset>6665595</wp:posOffset>
              </wp:positionH>
              <wp:positionV relativeFrom="page">
                <wp:posOffset>10092690</wp:posOffset>
              </wp:positionV>
              <wp:extent cx="484505" cy="263525"/>
              <wp:effectExtent l="0" t="0" r="0" b="317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C5D48" w14:textId="77777777" w:rsidR="000144CF" w:rsidRPr="00546AE4" w:rsidRDefault="000144CF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4F0E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4.85pt;margin-top:794.7pt;width:38.15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" stroked="f">
              <v:textbox>
                <w:txbxContent>
                  <w:p w14:paraId="248C5D48" w14:textId="77777777" w:rsidR="000144CF" w:rsidRPr="00546AE4" w:rsidRDefault="000144CF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17D7DD9" w14:textId="0B328D3F" w:rsidR="003C68D4" w:rsidRPr="000144CF" w:rsidRDefault="000144CF" w:rsidP="000144CF">
    <w:pPr>
      <w:pStyle w:val="BasicParagraph"/>
      <w:jc w:val="center"/>
      <w:rPr>
        <w:rFonts w:ascii="Faktum Regular" w:eastAsia="DengXian" w:hAnsi="Faktum Regular" w:cs="Calibri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383E" w14:textId="77777777" w:rsidR="000144CF" w:rsidRDefault="000144CF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1B9C311" wp14:editId="38D8156E">
              <wp:simplePos x="0" y="0"/>
              <wp:positionH relativeFrom="page">
                <wp:posOffset>6665595</wp:posOffset>
              </wp:positionH>
              <wp:positionV relativeFrom="page">
                <wp:posOffset>10083165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4AC5F" w14:textId="77777777" w:rsidR="000144CF" w:rsidRPr="00546AE4" w:rsidRDefault="000144CF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9C31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left:0;text-align:left;margin-left:524.85pt;margin-top:793.95pt;width:38.15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" stroked="f">
              <v:textbox>
                <w:txbxContent>
                  <w:p w14:paraId="3114AC5F" w14:textId="77777777" w:rsidR="000144CF" w:rsidRPr="00546AE4" w:rsidRDefault="000144CF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CD888F3" w14:textId="7E72E79C" w:rsidR="003C68D4" w:rsidRPr="000144CF" w:rsidRDefault="000144CF" w:rsidP="000144CF">
    <w:pPr>
      <w:pStyle w:val="BasicParagraph"/>
      <w:jc w:val="center"/>
      <w:rPr>
        <w:rFonts w:ascii="Faktum Regular" w:eastAsia="DengXian" w:hAnsi="Faktum Regular" w:cs="Calibri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7CEE" w14:textId="77777777" w:rsidR="005021F6" w:rsidRDefault="005021F6" w:rsidP="00AD24AF">
      <w:r>
        <w:separator/>
      </w:r>
    </w:p>
    <w:p w14:paraId="31A5672A" w14:textId="77777777" w:rsidR="005021F6" w:rsidRDefault="005021F6"/>
    <w:p w14:paraId="317392A5" w14:textId="77777777" w:rsidR="005021F6" w:rsidRDefault="005021F6"/>
    <w:p w14:paraId="39CD9C5C" w14:textId="77777777" w:rsidR="005021F6" w:rsidRDefault="005021F6"/>
    <w:p w14:paraId="1FF435CA" w14:textId="77777777" w:rsidR="005021F6" w:rsidRDefault="005021F6"/>
  </w:footnote>
  <w:footnote w:type="continuationSeparator" w:id="0">
    <w:p w14:paraId="47A39CA7" w14:textId="77777777" w:rsidR="005021F6" w:rsidRDefault="005021F6" w:rsidP="00AD24AF">
      <w:r>
        <w:continuationSeparator/>
      </w:r>
    </w:p>
    <w:p w14:paraId="6ABD9B0A" w14:textId="77777777" w:rsidR="005021F6" w:rsidRDefault="005021F6"/>
    <w:p w14:paraId="06F1CFD0" w14:textId="77777777" w:rsidR="005021F6" w:rsidRDefault="005021F6"/>
    <w:p w14:paraId="05BE17BD" w14:textId="77777777" w:rsidR="005021F6" w:rsidRDefault="005021F6"/>
    <w:p w14:paraId="68A15179" w14:textId="77777777" w:rsidR="005021F6" w:rsidRDefault="00502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95B4" w14:textId="77777777" w:rsidR="000144CF" w:rsidRDefault="00014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33" w14:textId="77777777" w:rsidR="00D95337" w:rsidRDefault="00D95337" w:rsidP="00D953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2108BB97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F6FF4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AF6FF4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5318E2" w:rsidRPr="00AF6FF4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202</w:t>
                          </w:r>
                          <w:r w:rsidR="009F0A2E" w:rsidRPr="00AF6FF4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="005318E2" w:rsidRPr="00AF6FF4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(322</w:t>
                          </w:r>
                          <w:r w:rsidR="005318E2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E0CE164" w14:textId="2108BB97" w:rsidR="00D95337" w:rsidRPr="00DA4E26" w:rsidRDefault="00D95337" w:rsidP="00D95337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 w:rsidRPr="00AF6FF4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AF6FF4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5318E2" w:rsidRPr="00AF6FF4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202</w:t>
                    </w:r>
                    <w:r w:rsidR="009F0A2E" w:rsidRPr="00AF6FF4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="005318E2" w:rsidRPr="00AF6FF4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 xml:space="preserve"> (322</w:t>
                    </w:r>
                    <w:r w:rsidR="005318E2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)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D95337">
    <w:pPr>
      <w:pStyle w:val="Nagwek"/>
    </w:pPr>
  </w:p>
  <w:p w14:paraId="44B2A9B7" w14:textId="7D0BEEE1" w:rsidR="003C68D4" w:rsidRPr="00D95337" w:rsidRDefault="003C68D4" w:rsidP="00D953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4731163B" w:rsidR="003C68D4" w:rsidRDefault="00D95337" w:rsidP="001A28E9">
    <w:pPr>
      <w:pStyle w:val="Nagwek"/>
      <w:tabs>
        <w:tab w:val="clear" w:pos="4513"/>
        <w:tab w:val="clear" w:pos="9026"/>
        <w:tab w:val="left" w:pos="32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1C7F2252" w:rsidR="00D95337" w:rsidRPr="00AF6FF4" w:rsidRDefault="00D95337" w:rsidP="00D95337">
                          <w:pPr>
                            <w:pStyle w:val="Nagwek"/>
                            <w:jc w:val="right"/>
                            <w:rPr>
                              <w:rFonts w:ascii="Faktum" w:hAnsi="Faktum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80B0F">
                            <w:rPr>
                              <w:rFonts w:ascii="Faktum" w:hAnsi="Faktum" w:cs="Calibri"/>
                              <w:color w:val="000000" w:themeColor="text1"/>
                              <w:sz w:val="22"/>
                              <w:szCs w:val="22"/>
                            </w:rPr>
                            <w:t>PROGRAM PRZEKWALIFIKOWANIA</w:t>
                          </w:r>
                          <w:r w:rsidRPr="00F80B0F">
                            <w:rPr>
                              <w:rFonts w:ascii="Faktum" w:hAnsi="Faktum" w:cs="Calibri"/>
                              <w:color w:val="000000" w:themeColor="text1"/>
                              <w:sz w:val="22"/>
                              <w:szCs w:val="22"/>
                            </w:rPr>
                            <w:br/>
                            <w:t xml:space="preserve">ZAWODOWEGO TANCERZY </w:t>
                          </w:r>
                          <w:r w:rsidR="00FD4F72" w:rsidRPr="00F80B0F">
                            <w:rPr>
                              <w:rFonts w:ascii="Faktum" w:hAnsi="Faktum" w:cs="Calibri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9F0A2E" w:rsidRPr="00F80B0F">
                            <w:rPr>
                              <w:rFonts w:ascii="Faktum" w:hAnsi="Faktum" w:cs="Calibri"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="00FD4F72" w:rsidRPr="00F80B0F">
                            <w:rPr>
                              <w:rFonts w:ascii="Faktum" w:hAnsi="Faktum" w:cs="Calibri"/>
                              <w:color w:val="000000" w:themeColor="text1"/>
                              <w:sz w:val="22"/>
                              <w:szCs w:val="22"/>
                            </w:rPr>
                            <w:t xml:space="preserve"> (322</w:t>
                          </w:r>
                          <w:r w:rsidR="00FD4F72" w:rsidRPr="00AF6FF4">
                            <w:rPr>
                              <w:rFonts w:ascii="Faktum" w:hAnsi="Faktum" w:cs="Calibri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  <w:r w:rsidRPr="00AF6FF4">
                            <w:rPr>
                              <w:rFonts w:ascii="Faktum" w:hAnsi="Faktum" w:cs="Calibri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" filled="f" stroked="f" strokeweight=".5pt">
              <v:textbox inset="0,0,0,0">
                <w:txbxContent>
                  <w:p w14:paraId="65A7FAF8" w14:textId="1C7F2252" w:rsidR="00D95337" w:rsidRPr="00AF6FF4" w:rsidRDefault="00D95337" w:rsidP="00D95337">
                    <w:pPr>
                      <w:pStyle w:val="Nagwek"/>
                      <w:jc w:val="right"/>
                      <w:rPr>
                        <w:rFonts w:ascii="Faktum" w:hAnsi="Faktum" w:cs="Calibri"/>
                        <w:color w:val="000000" w:themeColor="text1"/>
                        <w:sz w:val="20"/>
                        <w:szCs w:val="20"/>
                      </w:rPr>
                    </w:pPr>
                    <w:r w:rsidRPr="00F80B0F">
                      <w:rPr>
                        <w:rFonts w:ascii="Faktum" w:hAnsi="Faktum" w:cs="Calibri"/>
                        <w:color w:val="000000" w:themeColor="text1"/>
                        <w:sz w:val="22"/>
                        <w:szCs w:val="22"/>
                      </w:rPr>
                      <w:t>PROGRAM PRZEKWALIFIKOWANIA</w:t>
                    </w:r>
                    <w:r w:rsidRPr="00F80B0F">
                      <w:rPr>
                        <w:rFonts w:ascii="Faktum" w:hAnsi="Faktum" w:cs="Calibri"/>
                        <w:color w:val="000000" w:themeColor="text1"/>
                        <w:sz w:val="22"/>
                        <w:szCs w:val="22"/>
                      </w:rPr>
                      <w:br/>
                      <w:t xml:space="preserve">ZAWODOWEGO TANCERZY </w:t>
                    </w:r>
                    <w:r w:rsidR="00FD4F72" w:rsidRPr="00F80B0F">
                      <w:rPr>
                        <w:rFonts w:ascii="Faktum" w:hAnsi="Faktum" w:cs="Calibri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9F0A2E" w:rsidRPr="00F80B0F">
                      <w:rPr>
                        <w:rFonts w:ascii="Faktum" w:hAnsi="Faktum" w:cs="Calibri"/>
                        <w:color w:val="000000" w:themeColor="text1"/>
                        <w:sz w:val="22"/>
                        <w:szCs w:val="22"/>
                      </w:rPr>
                      <w:t>3</w:t>
                    </w:r>
                    <w:r w:rsidR="00FD4F72" w:rsidRPr="00F80B0F">
                      <w:rPr>
                        <w:rFonts w:ascii="Faktum" w:hAnsi="Faktum" w:cs="Calibri"/>
                        <w:color w:val="000000" w:themeColor="text1"/>
                        <w:sz w:val="22"/>
                        <w:szCs w:val="22"/>
                      </w:rPr>
                      <w:t xml:space="preserve"> (322</w:t>
                    </w:r>
                    <w:r w:rsidR="00FD4F72" w:rsidRPr="00AF6FF4">
                      <w:rPr>
                        <w:rFonts w:ascii="Faktum" w:hAnsi="Faktum" w:cs="Calibri"/>
                        <w:color w:val="000000" w:themeColor="text1"/>
                        <w:sz w:val="20"/>
                        <w:szCs w:val="20"/>
                      </w:rPr>
                      <w:t>)</w:t>
                    </w:r>
                    <w:r w:rsidRPr="00AF6FF4">
                      <w:rPr>
                        <w:rFonts w:ascii="Faktum" w:hAnsi="Faktum" w:cs="Calibri"/>
                        <w:color w:val="000000" w:themeColor="text1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  <w:p w14:paraId="6F3A9C75" w14:textId="36911BFB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  <w:p w14:paraId="7346B21C" w14:textId="7A2BD9E6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  <w:p w14:paraId="100CE684" w14:textId="77777777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09F"/>
    <w:multiLevelType w:val="hybridMultilevel"/>
    <w:tmpl w:val="6D5CEE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98B528C"/>
    <w:multiLevelType w:val="hybridMultilevel"/>
    <w:tmpl w:val="6D5CEEF2"/>
    <w:lvl w:ilvl="0" w:tplc="975872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28A"/>
    <w:multiLevelType w:val="hybridMultilevel"/>
    <w:tmpl w:val="906870BC"/>
    <w:lvl w:ilvl="0" w:tplc="65A6F3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50D9B"/>
    <w:multiLevelType w:val="hybridMultilevel"/>
    <w:tmpl w:val="BC06A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21082"/>
    <w:multiLevelType w:val="hybridMultilevel"/>
    <w:tmpl w:val="76FC3B6C"/>
    <w:lvl w:ilvl="0" w:tplc="5D668C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0416F"/>
    <w:multiLevelType w:val="hybridMultilevel"/>
    <w:tmpl w:val="23F6E6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1491"/>
    <w:multiLevelType w:val="hybridMultilevel"/>
    <w:tmpl w:val="615C78AE"/>
    <w:lvl w:ilvl="0" w:tplc="AABC60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5B25"/>
    <w:multiLevelType w:val="hybridMultilevel"/>
    <w:tmpl w:val="BD9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A3BA6"/>
    <w:multiLevelType w:val="hybridMultilevel"/>
    <w:tmpl w:val="6D5CEE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1CA"/>
    <w:multiLevelType w:val="hybridMultilevel"/>
    <w:tmpl w:val="035EA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3142D0"/>
    <w:multiLevelType w:val="hybridMultilevel"/>
    <w:tmpl w:val="D0CCE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07F96"/>
    <w:multiLevelType w:val="hybridMultilevel"/>
    <w:tmpl w:val="EECA7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655453"/>
    <w:multiLevelType w:val="multilevel"/>
    <w:tmpl w:val="836C4F5C"/>
    <w:lvl w:ilvl="0">
      <w:start w:val="1"/>
      <w:numFmt w:val="lowerLette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Faktum Light" w:eastAsiaTheme="minorHAnsi" w:hAnsi="Faktum Light" w:cstheme="min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7BD5"/>
    <w:multiLevelType w:val="hybridMultilevel"/>
    <w:tmpl w:val="C8FE5A9C"/>
    <w:lvl w:ilvl="0" w:tplc="0EDEA2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600CA"/>
    <w:multiLevelType w:val="hybridMultilevel"/>
    <w:tmpl w:val="CCB4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23" w15:restartNumberingAfterBreak="0">
    <w:nsid w:val="39675DB6"/>
    <w:multiLevelType w:val="hybridMultilevel"/>
    <w:tmpl w:val="D1DA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090694"/>
    <w:multiLevelType w:val="multilevel"/>
    <w:tmpl w:val="AA3C57A2"/>
    <w:numStyleLink w:val="NIMIT"/>
  </w:abstractNum>
  <w:abstractNum w:abstractNumId="25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00414FC"/>
    <w:multiLevelType w:val="hybridMultilevel"/>
    <w:tmpl w:val="7D746090"/>
    <w:lvl w:ilvl="0" w:tplc="0EF4EF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B36D1"/>
    <w:multiLevelType w:val="hybridMultilevel"/>
    <w:tmpl w:val="4260D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E266D5"/>
    <w:multiLevelType w:val="hybridMultilevel"/>
    <w:tmpl w:val="FC945146"/>
    <w:lvl w:ilvl="0" w:tplc="5C2EE8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22E4D"/>
    <w:multiLevelType w:val="hybridMultilevel"/>
    <w:tmpl w:val="6D5CEE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4EB70AC9"/>
    <w:multiLevelType w:val="hybridMultilevel"/>
    <w:tmpl w:val="0ACA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7482"/>
    <w:multiLevelType w:val="hybridMultilevel"/>
    <w:tmpl w:val="6D5CEE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61C88"/>
    <w:multiLevelType w:val="hybridMultilevel"/>
    <w:tmpl w:val="CCF8EAF2"/>
    <w:lvl w:ilvl="0" w:tplc="0EF4EF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16B90"/>
    <w:multiLevelType w:val="hybridMultilevel"/>
    <w:tmpl w:val="A85A0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 w15:restartNumberingAfterBreak="0">
    <w:nsid w:val="5CA442EA"/>
    <w:multiLevelType w:val="hybridMultilevel"/>
    <w:tmpl w:val="8D3EF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0D524A"/>
    <w:multiLevelType w:val="hybridMultilevel"/>
    <w:tmpl w:val="66869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61E25"/>
    <w:multiLevelType w:val="hybridMultilevel"/>
    <w:tmpl w:val="FA5E8000"/>
    <w:lvl w:ilvl="0" w:tplc="8EA4D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BE67F7"/>
    <w:multiLevelType w:val="hybridMultilevel"/>
    <w:tmpl w:val="25101F50"/>
    <w:lvl w:ilvl="0" w:tplc="B28ADDAE">
      <w:start w:val="1"/>
      <w:numFmt w:val="decimal"/>
      <w:lvlText w:val="%1."/>
      <w:lvlJc w:val="left"/>
      <w:pPr>
        <w:ind w:left="1068" w:hanging="360"/>
      </w:pPr>
      <w:rPr>
        <w:rFonts w:ascii="Faktum" w:eastAsia="Calibri" w:hAnsi="Faktum" w:cs="Times New Roman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C12AE"/>
    <w:multiLevelType w:val="hybridMultilevel"/>
    <w:tmpl w:val="85F2F764"/>
    <w:lvl w:ilvl="0" w:tplc="0EF4EF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97DCC"/>
    <w:multiLevelType w:val="hybridMultilevel"/>
    <w:tmpl w:val="96B8A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0B5AA2"/>
    <w:multiLevelType w:val="multilevel"/>
    <w:tmpl w:val="2EB4FBA4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Faktum Light" w:eastAsiaTheme="minorHAnsi" w:hAnsi="Faktum Light" w:cstheme="min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19230">
    <w:abstractNumId w:val="22"/>
  </w:num>
  <w:num w:numId="2" w16cid:durableId="233048961">
    <w:abstractNumId w:val="25"/>
  </w:num>
  <w:num w:numId="3" w16cid:durableId="958611163">
    <w:abstractNumId w:val="43"/>
  </w:num>
  <w:num w:numId="4" w16cid:durableId="988749851">
    <w:abstractNumId w:val="9"/>
  </w:num>
  <w:num w:numId="5" w16cid:durableId="317619011">
    <w:abstractNumId w:val="40"/>
  </w:num>
  <w:num w:numId="6" w16cid:durableId="984629455">
    <w:abstractNumId w:val="26"/>
  </w:num>
  <w:num w:numId="7" w16cid:durableId="599610641">
    <w:abstractNumId w:val="4"/>
  </w:num>
  <w:num w:numId="8" w16cid:durableId="10881646">
    <w:abstractNumId w:val="48"/>
  </w:num>
  <w:num w:numId="9" w16cid:durableId="1370372574">
    <w:abstractNumId w:val="33"/>
  </w:num>
  <w:num w:numId="10" w16cid:durableId="197819493">
    <w:abstractNumId w:val="19"/>
  </w:num>
  <w:num w:numId="11" w16cid:durableId="1078400268">
    <w:abstractNumId w:val="37"/>
  </w:num>
  <w:num w:numId="12" w16cid:durableId="958686835">
    <w:abstractNumId w:val="18"/>
  </w:num>
  <w:num w:numId="13" w16cid:durableId="285740881">
    <w:abstractNumId w:val="45"/>
  </w:num>
  <w:num w:numId="14" w16cid:durableId="487789207">
    <w:abstractNumId w:val="1"/>
  </w:num>
  <w:num w:numId="15" w16cid:durableId="529301359">
    <w:abstractNumId w:val="2"/>
  </w:num>
  <w:num w:numId="16" w16cid:durableId="1135681680">
    <w:abstractNumId w:val="31"/>
  </w:num>
  <w:num w:numId="17" w16cid:durableId="801731908">
    <w:abstractNumId w:val="24"/>
  </w:num>
  <w:num w:numId="18" w16cid:durableId="1471360874">
    <w:abstractNumId w:val="47"/>
  </w:num>
  <w:num w:numId="19" w16cid:durableId="1452161867">
    <w:abstractNumId w:val="14"/>
  </w:num>
  <w:num w:numId="20" w16cid:durableId="233706811">
    <w:abstractNumId w:val="6"/>
  </w:num>
  <w:num w:numId="21" w16cid:durableId="1657223270">
    <w:abstractNumId w:val="38"/>
  </w:num>
  <w:num w:numId="22" w16cid:durableId="462315454">
    <w:abstractNumId w:val="13"/>
  </w:num>
  <w:num w:numId="23" w16cid:durableId="958756527">
    <w:abstractNumId w:val="5"/>
  </w:num>
  <w:num w:numId="24" w16cid:durableId="1005936147">
    <w:abstractNumId w:val="46"/>
  </w:num>
  <w:num w:numId="25" w16cid:durableId="1823623641">
    <w:abstractNumId w:val="29"/>
  </w:num>
  <w:num w:numId="26" w16cid:durableId="688793170">
    <w:abstractNumId w:val="21"/>
  </w:num>
  <w:num w:numId="27" w16cid:durableId="11048364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1934614">
    <w:abstractNumId w:val="39"/>
  </w:num>
  <w:num w:numId="29" w16cid:durableId="1851409053">
    <w:abstractNumId w:val="27"/>
  </w:num>
  <w:num w:numId="30" w16cid:durableId="1990473002">
    <w:abstractNumId w:val="32"/>
  </w:num>
  <w:num w:numId="31" w16cid:durableId="942032281">
    <w:abstractNumId w:val="28"/>
  </w:num>
  <w:num w:numId="32" w16cid:durableId="70129955">
    <w:abstractNumId w:val="23"/>
  </w:num>
  <w:num w:numId="33" w16cid:durableId="610941096">
    <w:abstractNumId w:val="35"/>
  </w:num>
  <w:num w:numId="34" w16cid:durableId="1597447383">
    <w:abstractNumId w:val="3"/>
  </w:num>
  <w:num w:numId="35" w16cid:durableId="1948000990">
    <w:abstractNumId w:val="36"/>
  </w:num>
  <w:num w:numId="36" w16cid:durableId="626159542">
    <w:abstractNumId w:val="44"/>
  </w:num>
  <w:num w:numId="37" w16cid:durableId="1931351321">
    <w:abstractNumId w:val="10"/>
  </w:num>
  <w:num w:numId="38" w16cid:durableId="682126781">
    <w:abstractNumId w:val="20"/>
  </w:num>
  <w:num w:numId="39" w16cid:durableId="309016923">
    <w:abstractNumId w:val="8"/>
  </w:num>
  <w:num w:numId="40" w16cid:durableId="1149639982">
    <w:abstractNumId w:val="11"/>
  </w:num>
  <w:num w:numId="41" w16cid:durableId="410392504">
    <w:abstractNumId w:val="15"/>
  </w:num>
  <w:num w:numId="42" w16cid:durableId="700594200">
    <w:abstractNumId w:val="16"/>
  </w:num>
  <w:num w:numId="43" w16cid:durableId="1970741431">
    <w:abstractNumId w:val="41"/>
  </w:num>
  <w:num w:numId="44" w16cid:durableId="257562024">
    <w:abstractNumId w:val="42"/>
  </w:num>
  <w:num w:numId="45" w16cid:durableId="72092229">
    <w:abstractNumId w:val="7"/>
  </w:num>
  <w:num w:numId="46" w16cid:durableId="909382715">
    <w:abstractNumId w:val="17"/>
  </w:num>
  <w:num w:numId="47" w16cid:durableId="6179246">
    <w:abstractNumId w:val="34"/>
  </w:num>
  <w:num w:numId="48" w16cid:durableId="288052809">
    <w:abstractNumId w:val="12"/>
  </w:num>
  <w:num w:numId="49" w16cid:durableId="1903565695">
    <w:abstractNumId w:val="0"/>
  </w:num>
  <w:num w:numId="50" w16cid:durableId="2095587128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1849"/>
    <w:rsid w:val="0000588C"/>
    <w:rsid w:val="000062FD"/>
    <w:rsid w:val="00010C2C"/>
    <w:rsid w:val="000124AD"/>
    <w:rsid w:val="000144CF"/>
    <w:rsid w:val="000156BE"/>
    <w:rsid w:val="0002677F"/>
    <w:rsid w:val="00027F27"/>
    <w:rsid w:val="00036744"/>
    <w:rsid w:val="000418F6"/>
    <w:rsid w:val="00043A82"/>
    <w:rsid w:val="000454EF"/>
    <w:rsid w:val="00045F14"/>
    <w:rsid w:val="00046F31"/>
    <w:rsid w:val="00047911"/>
    <w:rsid w:val="00054199"/>
    <w:rsid w:val="00056EEB"/>
    <w:rsid w:val="00057B1D"/>
    <w:rsid w:val="0006357A"/>
    <w:rsid w:val="000641C2"/>
    <w:rsid w:val="00064522"/>
    <w:rsid w:val="00070A50"/>
    <w:rsid w:val="00070BF4"/>
    <w:rsid w:val="00081E5D"/>
    <w:rsid w:val="00086E81"/>
    <w:rsid w:val="000879F3"/>
    <w:rsid w:val="00092FA9"/>
    <w:rsid w:val="0009439C"/>
    <w:rsid w:val="00094F7C"/>
    <w:rsid w:val="000A2918"/>
    <w:rsid w:val="000A5905"/>
    <w:rsid w:val="000A5B19"/>
    <w:rsid w:val="000B406B"/>
    <w:rsid w:val="000B57D4"/>
    <w:rsid w:val="000B62A7"/>
    <w:rsid w:val="000C2417"/>
    <w:rsid w:val="000C34BA"/>
    <w:rsid w:val="000C376D"/>
    <w:rsid w:val="000C3AE8"/>
    <w:rsid w:val="000D1B7A"/>
    <w:rsid w:val="000D529C"/>
    <w:rsid w:val="000D6185"/>
    <w:rsid w:val="000E00F7"/>
    <w:rsid w:val="000E0598"/>
    <w:rsid w:val="000E44CD"/>
    <w:rsid w:val="000E5589"/>
    <w:rsid w:val="000F03B7"/>
    <w:rsid w:val="000F26E0"/>
    <w:rsid w:val="00106166"/>
    <w:rsid w:val="00106A0A"/>
    <w:rsid w:val="001070A4"/>
    <w:rsid w:val="001079FA"/>
    <w:rsid w:val="00111E6E"/>
    <w:rsid w:val="00114806"/>
    <w:rsid w:val="00114963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08D1"/>
    <w:rsid w:val="00132301"/>
    <w:rsid w:val="001415BF"/>
    <w:rsid w:val="00144F9F"/>
    <w:rsid w:val="00145B55"/>
    <w:rsid w:val="00153537"/>
    <w:rsid w:val="001540AF"/>
    <w:rsid w:val="00156007"/>
    <w:rsid w:val="0016227E"/>
    <w:rsid w:val="001636CD"/>
    <w:rsid w:val="00165D41"/>
    <w:rsid w:val="001665DE"/>
    <w:rsid w:val="0016784E"/>
    <w:rsid w:val="001703C9"/>
    <w:rsid w:val="0017350F"/>
    <w:rsid w:val="00174DD6"/>
    <w:rsid w:val="00177E88"/>
    <w:rsid w:val="00180676"/>
    <w:rsid w:val="00180FD5"/>
    <w:rsid w:val="001829E5"/>
    <w:rsid w:val="00182A66"/>
    <w:rsid w:val="00182B6D"/>
    <w:rsid w:val="00182F36"/>
    <w:rsid w:val="00186263"/>
    <w:rsid w:val="00192CE8"/>
    <w:rsid w:val="00195E44"/>
    <w:rsid w:val="00197002"/>
    <w:rsid w:val="0019754B"/>
    <w:rsid w:val="00197D52"/>
    <w:rsid w:val="001A0A18"/>
    <w:rsid w:val="001A0B3D"/>
    <w:rsid w:val="001A28E9"/>
    <w:rsid w:val="001A3278"/>
    <w:rsid w:val="001B0842"/>
    <w:rsid w:val="001B27DC"/>
    <w:rsid w:val="001B3F1E"/>
    <w:rsid w:val="001B51B1"/>
    <w:rsid w:val="001B6C5C"/>
    <w:rsid w:val="001C075E"/>
    <w:rsid w:val="001C14C3"/>
    <w:rsid w:val="001C6248"/>
    <w:rsid w:val="001E0640"/>
    <w:rsid w:val="001E1769"/>
    <w:rsid w:val="001E2515"/>
    <w:rsid w:val="001F2EBF"/>
    <w:rsid w:val="001F3E65"/>
    <w:rsid w:val="001F6854"/>
    <w:rsid w:val="0020247D"/>
    <w:rsid w:val="002079A3"/>
    <w:rsid w:val="0021189A"/>
    <w:rsid w:val="00213411"/>
    <w:rsid w:val="00214CB9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55471"/>
    <w:rsid w:val="00260B99"/>
    <w:rsid w:val="00260D81"/>
    <w:rsid w:val="00260DB7"/>
    <w:rsid w:val="00266A76"/>
    <w:rsid w:val="0027170E"/>
    <w:rsid w:val="00273DFE"/>
    <w:rsid w:val="0027479D"/>
    <w:rsid w:val="00275D14"/>
    <w:rsid w:val="002760F9"/>
    <w:rsid w:val="00277296"/>
    <w:rsid w:val="00277D60"/>
    <w:rsid w:val="002810A8"/>
    <w:rsid w:val="00283295"/>
    <w:rsid w:val="00283966"/>
    <w:rsid w:val="00287655"/>
    <w:rsid w:val="00291853"/>
    <w:rsid w:val="002919BD"/>
    <w:rsid w:val="00292D04"/>
    <w:rsid w:val="00293F08"/>
    <w:rsid w:val="002941A1"/>
    <w:rsid w:val="002A736D"/>
    <w:rsid w:val="002A77C1"/>
    <w:rsid w:val="002B1A36"/>
    <w:rsid w:val="002B367F"/>
    <w:rsid w:val="002E0E91"/>
    <w:rsid w:val="002E1B44"/>
    <w:rsid w:val="002E2577"/>
    <w:rsid w:val="002E3DEB"/>
    <w:rsid w:val="002E578C"/>
    <w:rsid w:val="002F22B9"/>
    <w:rsid w:val="002F26FC"/>
    <w:rsid w:val="00301CAA"/>
    <w:rsid w:val="00302550"/>
    <w:rsid w:val="00304875"/>
    <w:rsid w:val="0031424E"/>
    <w:rsid w:val="00320F54"/>
    <w:rsid w:val="00325BCB"/>
    <w:rsid w:val="0032628C"/>
    <w:rsid w:val="00331AAD"/>
    <w:rsid w:val="0033201F"/>
    <w:rsid w:val="003330FB"/>
    <w:rsid w:val="00334F9D"/>
    <w:rsid w:val="00337F20"/>
    <w:rsid w:val="00340F18"/>
    <w:rsid w:val="0034136E"/>
    <w:rsid w:val="00342CF9"/>
    <w:rsid w:val="00346BEF"/>
    <w:rsid w:val="00352CD0"/>
    <w:rsid w:val="00353FA6"/>
    <w:rsid w:val="00355686"/>
    <w:rsid w:val="00357225"/>
    <w:rsid w:val="003602BF"/>
    <w:rsid w:val="00361452"/>
    <w:rsid w:val="0036182E"/>
    <w:rsid w:val="003620B9"/>
    <w:rsid w:val="003620CB"/>
    <w:rsid w:val="00362393"/>
    <w:rsid w:val="0036551A"/>
    <w:rsid w:val="003669E1"/>
    <w:rsid w:val="00367CD2"/>
    <w:rsid w:val="00370437"/>
    <w:rsid w:val="00373D92"/>
    <w:rsid w:val="00376AD2"/>
    <w:rsid w:val="00382D8A"/>
    <w:rsid w:val="00390143"/>
    <w:rsid w:val="00391370"/>
    <w:rsid w:val="00393002"/>
    <w:rsid w:val="003A7E18"/>
    <w:rsid w:val="003B39B8"/>
    <w:rsid w:val="003B3AC7"/>
    <w:rsid w:val="003B4AC3"/>
    <w:rsid w:val="003B75DA"/>
    <w:rsid w:val="003C0587"/>
    <w:rsid w:val="003C0FFD"/>
    <w:rsid w:val="003C1901"/>
    <w:rsid w:val="003C4ABA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0E3"/>
    <w:rsid w:val="003F76DE"/>
    <w:rsid w:val="003F7C46"/>
    <w:rsid w:val="004010C7"/>
    <w:rsid w:val="00405064"/>
    <w:rsid w:val="004106D8"/>
    <w:rsid w:val="00411210"/>
    <w:rsid w:val="004130D5"/>
    <w:rsid w:val="004134B3"/>
    <w:rsid w:val="004134D0"/>
    <w:rsid w:val="00414738"/>
    <w:rsid w:val="00417EF4"/>
    <w:rsid w:val="00421A9B"/>
    <w:rsid w:val="0042294F"/>
    <w:rsid w:val="00424077"/>
    <w:rsid w:val="00425C3C"/>
    <w:rsid w:val="004323CC"/>
    <w:rsid w:val="00432F3D"/>
    <w:rsid w:val="00433F33"/>
    <w:rsid w:val="00436839"/>
    <w:rsid w:val="00436D85"/>
    <w:rsid w:val="00436F8D"/>
    <w:rsid w:val="00436FAE"/>
    <w:rsid w:val="004377E5"/>
    <w:rsid w:val="00437C4C"/>
    <w:rsid w:val="00440AB8"/>
    <w:rsid w:val="00461956"/>
    <w:rsid w:val="0046266A"/>
    <w:rsid w:val="00466D69"/>
    <w:rsid w:val="00470167"/>
    <w:rsid w:val="0047515B"/>
    <w:rsid w:val="00476B1D"/>
    <w:rsid w:val="00477D11"/>
    <w:rsid w:val="00480134"/>
    <w:rsid w:val="00482CFB"/>
    <w:rsid w:val="00483D44"/>
    <w:rsid w:val="00484301"/>
    <w:rsid w:val="004857AD"/>
    <w:rsid w:val="00485E3C"/>
    <w:rsid w:val="00490C24"/>
    <w:rsid w:val="00491277"/>
    <w:rsid w:val="00491B0C"/>
    <w:rsid w:val="004A0584"/>
    <w:rsid w:val="004A33F7"/>
    <w:rsid w:val="004A3B5D"/>
    <w:rsid w:val="004A49EC"/>
    <w:rsid w:val="004A6A8B"/>
    <w:rsid w:val="004B2BD9"/>
    <w:rsid w:val="004B36E6"/>
    <w:rsid w:val="004C011A"/>
    <w:rsid w:val="004C31D1"/>
    <w:rsid w:val="004C3E73"/>
    <w:rsid w:val="004C4B22"/>
    <w:rsid w:val="004C790F"/>
    <w:rsid w:val="004C7C5F"/>
    <w:rsid w:val="004D202C"/>
    <w:rsid w:val="004D25B0"/>
    <w:rsid w:val="004D2B52"/>
    <w:rsid w:val="004D3C1A"/>
    <w:rsid w:val="004D7E1A"/>
    <w:rsid w:val="004E5441"/>
    <w:rsid w:val="004E5AD8"/>
    <w:rsid w:val="004E6B54"/>
    <w:rsid w:val="004E6EE3"/>
    <w:rsid w:val="004F0A4F"/>
    <w:rsid w:val="004F0EDF"/>
    <w:rsid w:val="004F16F4"/>
    <w:rsid w:val="004F1ED2"/>
    <w:rsid w:val="004F3916"/>
    <w:rsid w:val="004F7E52"/>
    <w:rsid w:val="005021F6"/>
    <w:rsid w:val="00511925"/>
    <w:rsid w:val="00516CB6"/>
    <w:rsid w:val="00517AEB"/>
    <w:rsid w:val="0052578B"/>
    <w:rsid w:val="00531280"/>
    <w:rsid w:val="005318E2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7759D"/>
    <w:rsid w:val="00580FBD"/>
    <w:rsid w:val="005872D2"/>
    <w:rsid w:val="005907EE"/>
    <w:rsid w:val="00592BC6"/>
    <w:rsid w:val="00594C8F"/>
    <w:rsid w:val="00597730"/>
    <w:rsid w:val="005A04A9"/>
    <w:rsid w:val="005A4D66"/>
    <w:rsid w:val="005A5B76"/>
    <w:rsid w:val="005B305F"/>
    <w:rsid w:val="005B42AC"/>
    <w:rsid w:val="005C30FA"/>
    <w:rsid w:val="005C6AA4"/>
    <w:rsid w:val="005C7070"/>
    <w:rsid w:val="005D0EDE"/>
    <w:rsid w:val="005D661E"/>
    <w:rsid w:val="005D673B"/>
    <w:rsid w:val="005E00B7"/>
    <w:rsid w:val="005E3EF7"/>
    <w:rsid w:val="005E3F1F"/>
    <w:rsid w:val="005E769F"/>
    <w:rsid w:val="005E7E55"/>
    <w:rsid w:val="005F222E"/>
    <w:rsid w:val="005F3083"/>
    <w:rsid w:val="005F5596"/>
    <w:rsid w:val="00600669"/>
    <w:rsid w:val="00602887"/>
    <w:rsid w:val="00603E89"/>
    <w:rsid w:val="00611344"/>
    <w:rsid w:val="00613A8E"/>
    <w:rsid w:val="00613C56"/>
    <w:rsid w:val="00622661"/>
    <w:rsid w:val="00624A1F"/>
    <w:rsid w:val="0062579C"/>
    <w:rsid w:val="006268BF"/>
    <w:rsid w:val="00626A37"/>
    <w:rsid w:val="006307B1"/>
    <w:rsid w:val="00631940"/>
    <w:rsid w:val="00632438"/>
    <w:rsid w:val="00633A6E"/>
    <w:rsid w:val="00634782"/>
    <w:rsid w:val="006359A3"/>
    <w:rsid w:val="006401BE"/>
    <w:rsid w:val="00640DAB"/>
    <w:rsid w:val="00641587"/>
    <w:rsid w:val="00641B3F"/>
    <w:rsid w:val="006468C4"/>
    <w:rsid w:val="00646D34"/>
    <w:rsid w:val="00651F91"/>
    <w:rsid w:val="00653E06"/>
    <w:rsid w:val="00656190"/>
    <w:rsid w:val="00661719"/>
    <w:rsid w:val="00662111"/>
    <w:rsid w:val="00664675"/>
    <w:rsid w:val="00665AF6"/>
    <w:rsid w:val="00667B39"/>
    <w:rsid w:val="0067257A"/>
    <w:rsid w:val="006765F4"/>
    <w:rsid w:val="006766C2"/>
    <w:rsid w:val="006816AF"/>
    <w:rsid w:val="00681761"/>
    <w:rsid w:val="00683784"/>
    <w:rsid w:val="0068416E"/>
    <w:rsid w:val="00694283"/>
    <w:rsid w:val="006958A2"/>
    <w:rsid w:val="006A155A"/>
    <w:rsid w:val="006B4326"/>
    <w:rsid w:val="006B506A"/>
    <w:rsid w:val="006B7C3B"/>
    <w:rsid w:val="006C1495"/>
    <w:rsid w:val="006C27B7"/>
    <w:rsid w:val="006C5266"/>
    <w:rsid w:val="006C5A79"/>
    <w:rsid w:val="006C5F01"/>
    <w:rsid w:val="006D3051"/>
    <w:rsid w:val="006D336C"/>
    <w:rsid w:val="006D3E43"/>
    <w:rsid w:val="006D5764"/>
    <w:rsid w:val="006E39CA"/>
    <w:rsid w:val="006F3640"/>
    <w:rsid w:val="006F799B"/>
    <w:rsid w:val="0070243F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325D8"/>
    <w:rsid w:val="00733266"/>
    <w:rsid w:val="00734EFE"/>
    <w:rsid w:val="007379DF"/>
    <w:rsid w:val="00740AD4"/>
    <w:rsid w:val="00740DC0"/>
    <w:rsid w:val="007429A5"/>
    <w:rsid w:val="00742D18"/>
    <w:rsid w:val="007441EB"/>
    <w:rsid w:val="00746B62"/>
    <w:rsid w:val="0074786F"/>
    <w:rsid w:val="00747B97"/>
    <w:rsid w:val="00752FD8"/>
    <w:rsid w:val="007549AA"/>
    <w:rsid w:val="00755F24"/>
    <w:rsid w:val="00760AB2"/>
    <w:rsid w:val="0076184D"/>
    <w:rsid w:val="00763EF1"/>
    <w:rsid w:val="00764A09"/>
    <w:rsid w:val="00765F11"/>
    <w:rsid w:val="00770C3C"/>
    <w:rsid w:val="007738BA"/>
    <w:rsid w:val="00773AD6"/>
    <w:rsid w:val="0077403D"/>
    <w:rsid w:val="00776C2E"/>
    <w:rsid w:val="00780D8F"/>
    <w:rsid w:val="0078244B"/>
    <w:rsid w:val="007852AF"/>
    <w:rsid w:val="0078641D"/>
    <w:rsid w:val="007869F6"/>
    <w:rsid w:val="00793FF9"/>
    <w:rsid w:val="00795B00"/>
    <w:rsid w:val="00797BCD"/>
    <w:rsid w:val="007A4354"/>
    <w:rsid w:val="007A784C"/>
    <w:rsid w:val="007B345C"/>
    <w:rsid w:val="007C0A9B"/>
    <w:rsid w:val="007C19FB"/>
    <w:rsid w:val="007C4954"/>
    <w:rsid w:val="007D0864"/>
    <w:rsid w:val="007D1F85"/>
    <w:rsid w:val="007D23E7"/>
    <w:rsid w:val="007D36B4"/>
    <w:rsid w:val="007D39E9"/>
    <w:rsid w:val="007D40A1"/>
    <w:rsid w:val="007D4F02"/>
    <w:rsid w:val="007D5E90"/>
    <w:rsid w:val="007D77FC"/>
    <w:rsid w:val="007E01CE"/>
    <w:rsid w:val="007E01E9"/>
    <w:rsid w:val="007E17E5"/>
    <w:rsid w:val="007E3ACC"/>
    <w:rsid w:val="007E7061"/>
    <w:rsid w:val="007E7888"/>
    <w:rsid w:val="007F1604"/>
    <w:rsid w:val="007F7D3C"/>
    <w:rsid w:val="0080045E"/>
    <w:rsid w:val="008006C9"/>
    <w:rsid w:val="0080164C"/>
    <w:rsid w:val="008021AF"/>
    <w:rsid w:val="00807222"/>
    <w:rsid w:val="008073A5"/>
    <w:rsid w:val="008074B2"/>
    <w:rsid w:val="00814D79"/>
    <w:rsid w:val="00820527"/>
    <w:rsid w:val="00820694"/>
    <w:rsid w:val="00827640"/>
    <w:rsid w:val="008342AD"/>
    <w:rsid w:val="00834595"/>
    <w:rsid w:val="00834E08"/>
    <w:rsid w:val="008360EC"/>
    <w:rsid w:val="00850815"/>
    <w:rsid w:val="00853DA7"/>
    <w:rsid w:val="00862636"/>
    <w:rsid w:val="00865468"/>
    <w:rsid w:val="00871CAB"/>
    <w:rsid w:val="008724FB"/>
    <w:rsid w:val="00872A33"/>
    <w:rsid w:val="00880B83"/>
    <w:rsid w:val="008864BB"/>
    <w:rsid w:val="008908A3"/>
    <w:rsid w:val="00894A1B"/>
    <w:rsid w:val="00896751"/>
    <w:rsid w:val="00897482"/>
    <w:rsid w:val="008A03BE"/>
    <w:rsid w:val="008A1BCE"/>
    <w:rsid w:val="008A25DF"/>
    <w:rsid w:val="008A5AAB"/>
    <w:rsid w:val="008B5394"/>
    <w:rsid w:val="008B5E47"/>
    <w:rsid w:val="008B63F3"/>
    <w:rsid w:val="008C238A"/>
    <w:rsid w:val="008C3021"/>
    <w:rsid w:val="008C4BFA"/>
    <w:rsid w:val="008C4D91"/>
    <w:rsid w:val="008C4E02"/>
    <w:rsid w:val="008C51E2"/>
    <w:rsid w:val="008C5D0F"/>
    <w:rsid w:val="008C5EA0"/>
    <w:rsid w:val="008C7230"/>
    <w:rsid w:val="008D32D6"/>
    <w:rsid w:val="008D4AB9"/>
    <w:rsid w:val="008D6C64"/>
    <w:rsid w:val="008D7955"/>
    <w:rsid w:val="008D7F97"/>
    <w:rsid w:val="008E10A2"/>
    <w:rsid w:val="008E2865"/>
    <w:rsid w:val="008E4132"/>
    <w:rsid w:val="008E5BE5"/>
    <w:rsid w:val="008E6457"/>
    <w:rsid w:val="008F2972"/>
    <w:rsid w:val="008F3D3C"/>
    <w:rsid w:val="00900DD9"/>
    <w:rsid w:val="00902602"/>
    <w:rsid w:val="009029A0"/>
    <w:rsid w:val="009029E6"/>
    <w:rsid w:val="0090472E"/>
    <w:rsid w:val="00911CFA"/>
    <w:rsid w:val="0091449F"/>
    <w:rsid w:val="00914B99"/>
    <w:rsid w:val="00915B2F"/>
    <w:rsid w:val="00916B6D"/>
    <w:rsid w:val="00921682"/>
    <w:rsid w:val="009219C4"/>
    <w:rsid w:val="00924779"/>
    <w:rsid w:val="00925C28"/>
    <w:rsid w:val="009318A8"/>
    <w:rsid w:val="00932AA5"/>
    <w:rsid w:val="00941B00"/>
    <w:rsid w:val="00951B5E"/>
    <w:rsid w:val="00952983"/>
    <w:rsid w:val="009530A9"/>
    <w:rsid w:val="009545BC"/>
    <w:rsid w:val="00956F07"/>
    <w:rsid w:val="009571D7"/>
    <w:rsid w:val="00961C61"/>
    <w:rsid w:val="0096475B"/>
    <w:rsid w:val="0097183F"/>
    <w:rsid w:val="00972A13"/>
    <w:rsid w:val="00980198"/>
    <w:rsid w:val="0098547E"/>
    <w:rsid w:val="00987F0B"/>
    <w:rsid w:val="00994D29"/>
    <w:rsid w:val="00994E41"/>
    <w:rsid w:val="0099554C"/>
    <w:rsid w:val="00996939"/>
    <w:rsid w:val="00996CB4"/>
    <w:rsid w:val="00997619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9F0A2E"/>
    <w:rsid w:val="009F2E8A"/>
    <w:rsid w:val="009F378B"/>
    <w:rsid w:val="009F3A07"/>
    <w:rsid w:val="009F5021"/>
    <w:rsid w:val="009F71BB"/>
    <w:rsid w:val="00A01264"/>
    <w:rsid w:val="00A047CC"/>
    <w:rsid w:val="00A04954"/>
    <w:rsid w:val="00A06A31"/>
    <w:rsid w:val="00A14AAF"/>
    <w:rsid w:val="00A15F06"/>
    <w:rsid w:val="00A17D2A"/>
    <w:rsid w:val="00A20EA6"/>
    <w:rsid w:val="00A2177A"/>
    <w:rsid w:val="00A2359D"/>
    <w:rsid w:val="00A25C8C"/>
    <w:rsid w:val="00A3129D"/>
    <w:rsid w:val="00A32367"/>
    <w:rsid w:val="00A34201"/>
    <w:rsid w:val="00A37D61"/>
    <w:rsid w:val="00A37E30"/>
    <w:rsid w:val="00A40D82"/>
    <w:rsid w:val="00A43A68"/>
    <w:rsid w:val="00A47B5F"/>
    <w:rsid w:val="00A52BB6"/>
    <w:rsid w:val="00A5551D"/>
    <w:rsid w:val="00A61110"/>
    <w:rsid w:val="00A61B8F"/>
    <w:rsid w:val="00A6230A"/>
    <w:rsid w:val="00A64CCD"/>
    <w:rsid w:val="00A72268"/>
    <w:rsid w:val="00A72CD5"/>
    <w:rsid w:val="00A76A08"/>
    <w:rsid w:val="00A81C1F"/>
    <w:rsid w:val="00A83C7F"/>
    <w:rsid w:val="00A85F1A"/>
    <w:rsid w:val="00A861C1"/>
    <w:rsid w:val="00A9607F"/>
    <w:rsid w:val="00A97BFE"/>
    <w:rsid w:val="00AA077E"/>
    <w:rsid w:val="00AA0BCF"/>
    <w:rsid w:val="00AA28D8"/>
    <w:rsid w:val="00AA334B"/>
    <w:rsid w:val="00AA52BC"/>
    <w:rsid w:val="00AA57FF"/>
    <w:rsid w:val="00AA7F14"/>
    <w:rsid w:val="00AB0159"/>
    <w:rsid w:val="00AB129A"/>
    <w:rsid w:val="00AB28BA"/>
    <w:rsid w:val="00AB2E35"/>
    <w:rsid w:val="00AB3FE1"/>
    <w:rsid w:val="00AB5BAF"/>
    <w:rsid w:val="00AB5CD6"/>
    <w:rsid w:val="00AB658F"/>
    <w:rsid w:val="00AC16DC"/>
    <w:rsid w:val="00AC1B12"/>
    <w:rsid w:val="00AC1FBE"/>
    <w:rsid w:val="00AC2E4F"/>
    <w:rsid w:val="00AD140D"/>
    <w:rsid w:val="00AD24AF"/>
    <w:rsid w:val="00AD2930"/>
    <w:rsid w:val="00AD4380"/>
    <w:rsid w:val="00AD7AC4"/>
    <w:rsid w:val="00AE1506"/>
    <w:rsid w:val="00AF294E"/>
    <w:rsid w:val="00AF4871"/>
    <w:rsid w:val="00AF4EEB"/>
    <w:rsid w:val="00AF5D66"/>
    <w:rsid w:val="00AF5F44"/>
    <w:rsid w:val="00AF6FF4"/>
    <w:rsid w:val="00AF7198"/>
    <w:rsid w:val="00AF7D49"/>
    <w:rsid w:val="00B016FF"/>
    <w:rsid w:val="00B05E09"/>
    <w:rsid w:val="00B074C4"/>
    <w:rsid w:val="00B0754A"/>
    <w:rsid w:val="00B10DFB"/>
    <w:rsid w:val="00B1218B"/>
    <w:rsid w:val="00B12A91"/>
    <w:rsid w:val="00B140A9"/>
    <w:rsid w:val="00B16678"/>
    <w:rsid w:val="00B16808"/>
    <w:rsid w:val="00B17FB4"/>
    <w:rsid w:val="00B22423"/>
    <w:rsid w:val="00B22B2F"/>
    <w:rsid w:val="00B35119"/>
    <w:rsid w:val="00B36572"/>
    <w:rsid w:val="00B367C4"/>
    <w:rsid w:val="00B40FE3"/>
    <w:rsid w:val="00B42B38"/>
    <w:rsid w:val="00B5435E"/>
    <w:rsid w:val="00B5692E"/>
    <w:rsid w:val="00B56F99"/>
    <w:rsid w:val="00B57010"/>
    <w:rsid w:val="00B604F5"/>
    <w:rsid w:val="00B60A75"/>
    <w:rsid w:val="00B62C40"/>
    <w:rsid w:val="00B631BE"/>
    <w:rsid w:val="00B66EDE"/>
    <w:rsid w:val="00B67788"/>
    <w:rsid w:val="00B71C75"/>
    <w:rsid w:val="00B75FB1"/>
    <w:rsid w:val="00B7777E"/>
    <w:rsid w:val="00B81316"/>
    <w:rsid w:val="00B84F07"/>
    <w:rsid w:val="00B85330"/>
    <w:rsid w:val="00B856F8"/>
    <w:rsid w:val="00B85C78"/>
    <w:rsid w:val="00B87528"/>
    <w:rsid w:val="00B91A20"/>
    <w:rsid w:val="00BA16C7"/>
    <w:rsid w:val="00BA17E0"/>
    <w:rsid w:val="00BB0040"/>
    <w:rsid w:val="00BB0B62"/>
    <w:rsid w:val="00BB1516"/>
    <w:rsid w:val="00BB1A1E"/>
    <w:rsid w:val="00BB1EC6"/>
    <w:rsid w:val="00BB2678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19E"/>
    <w:rsid w:val="00BF47B8"/>
    <w:rsid w:val="00BF5B8A"/>
    <w:rsid w:val="00C01362"/>
    <w:rsid w:val="00C02665"/>
    <w:rsid w:val="00C0439A"/>
    <w:rsid w:val="00C047F0"/>
    <w:rsid w:val="00C10802"/>
    <w:rsid w:val="00C133D5"/>
    <w:rsid w:val="00C143D2"/>
    <w:rsid w:val="00C23703"/>
    <w:rsid w:val="00C24361"/>
    <w:rsid w:val="00C25136"/>
    <w:rsid w:val="00C270DE"/>
    <w:rsid w:val="00C35775"/>
    <w:rsid w:val="00C358E7"/>
    <w:rsid w:val="00C40DF3"/>
    <w:rsid w:val="00C50091"/>
    <w:rsid w:val="00C532C4"/>
    <w:rsid w:val="00C5576B"/>
    <w:rsid w:val="00C62683"/>
    <w:rsid w:val="00C661B4"/>
    <w:rsid w:val="00C7041C"/>
    <w:rsid w:val="00C739B8"/>
    <w:rsid w:val="00C745F0"/>
    <w:rsid w:val="00C7499D"/>
    <w:rsid w:val="00C755C2"/>
    <w:rsid w:val="00C80284"/>
    <w:rsid w:val="00C80E98"/>
    <w:rsid w:val="00C8577B"/>
    <w:rsid w:val="00C85A88"/>
    <w:rsid w:val="00C9036D"/>
    <w:rsid w:val="00C90903"/>
    <w:rsid w:val="00C936A2"/>
    <w:rsid w:val="00C9656F"/>
    <w:rsid w:val="00C9757F"/>
    <w:rsid w:val="00CA4387"/>
    <w:rsid w:val="00CA54E6"/>
    <w:rsid w:val="00CA577D"/>
    <w:rsid w:val="00CA6EE5"/>
    <w:rsid w:val="00CB0415"/>
    <w:rsid w:val="00CB092F"/>
    <w:rsid w:val="00CC0A82"/>
    <w:rsid w:val="00CC2946"/>
    <w:rsid w:val="00CC47AF"/>
    <w:rsid w:val="00CC69B6"/>
    <w:rsid w:val="00CD22B6"/>
    <w:rsid w:val="00CD2833"/>
    <w:rsid w:val="00CD703B"/>
    <w:rsid w:val="00CE1D33"/>
    <w:rsid w:val="00CE24D9"/>
    <w:rsid w:val="00CE4EFE"/>
    <w:rsid w:val="00CF2162"/>
    <w:rsid w:val="00D005A2"/>
    <w:rsid w:val="00D0244A"/>
    <w:rsid w:val="00D0496C"/>
    <w:rsid w:val="00D113FD"/>
    <w:rsid w:val="00D1614E"/>
    <w:rsid w:val="00D20054"/>
    <w:rsid w:val="00D213BA"/>
    <w:rsid w:val="00D2151E"/>
    <w:rsid w:val="00D21B21"/>
    <w:rsid w:val="00D23BA0"/>
    <w:rsid w:val="00D24CA9"/>
    <w:rsid w:val="00D32375"/>
    <w:rsid w:val="00D33A95"/>
    <w:rsid w:val="00D435CE"/>
    <w:rsid w:val="00D45B76"/>
    <w:rsid w:val="00D461E6"/>
    <w:rsid w:val="00D51B1D"/>
    <w:rsid w:val="00D57946"/>
    <w:rsid w:val="00D60C67"/>
    <w:rsid w:val="00D61E62"/>
    <w:rsid w:val="00D65C6A"/>
    <w:rsid w:val="00D70103"/>
    <w:rsid w:val="00D71076"/>
    <w:rsid w:val="00D716E2"/>
    <w:rsid w:val="00D82420"/>
    <w:rsid w:val="00D840BB"/>
    <w:rsid w:val="00D84130"/>
    <w:rsid w:val="00D85E81"/>
    <w:rsid w:val="00D86EE4"/>
    <w:rsid w:val="00D90FC1"/>
    <w:rsid w:val="00D918BD"/>
    <w:rsid w:val="00D95337"/>
    <w:rsid w:val="00D96A46"/>
    <w:rsid w:val="00DA2208"/>
    <w:rsid w:val="00DA2E9E"/>
    <w:rsid w:val="00DA74FF"/>
    <w:rsid w:val="00DC66B9"/>
    <w:rsid w:val="00DC7C69"/>
    <w:rsid w:val="00DD07B5"/>
    <w:rsid w:val="00DD20A5"/>
    <w:rsid w:val="00DD68CE"/>
    <w:rsid w:val="00DD6DB7"/>
    <w:rsid w:val="00DD6F36"/>
    <w:rsid w:val="00DE3984"/>
    <w:rsid w:val="00DF0B03"/>
    <w:rsid w:val="00DF0C64"/>
    <w:rsid w:val="00DF1FC9"/>
    <w:rsid w:val="00DF7548"/>
    <w:rsid w:val="00DF77E8"/>
    <w:rsid w:val="00DF7A39"/>
    <w:rsid w:val="00E00813"/>
    <w:rsid w:val="00E020EF"/>
    <w:rsid w:val="00E03BE5"/>
    <w:rsid w:val="00E1090B"/>
    <w:rsid w:val="00E10991"/>
    <w:rsid w:val="00E11423"/>
    <w:rsid w:val="00E11B55"/>
    <w:rsid w:val="00E12034"/>
    <w:rsid w:val="00E138EE"/>
    <w:rsid w:val="00E143FC"/>
    <w:rsid w:val="00E151E1"/>
    <w:rsid w:val="00E154EB"/>
    <w:rsid w:val="00E16CE3"/>
    <w:rsid w:val="00E175AA"/>
    <w:rsid w:val="00E178AD"/>
    <w:rsid w:val="00E17F17"/>
    <w:rsid w:val="00E23459"/>
    <w:rsid w:val="00E27657"/>
    <w:rsid w:val="00E3004E"/>
    <w:rsid w:val="00E375A7"/>
    <w:rsid w:val="00E41846"/>
    <w:rsid w:val="00E42DB4"/>
    <w:rsid w:val="00E4627C"/>
    <w:rsid w:val="00E54B5C"/>
    <w:rsid w:val="00E5539A"/>
    <w:rsid w:val="00E56DCC"/>
    <w:rsid w:val="00E64547"/>
    <w:rsid w:val="00E652AE"/>
    <w:rsid w:val="00E66167"/>
    <w:rsid w:val="00E67231"/>
    <w:rsid w:val="00E70BFB"/>
    <w:rsid w:val="00E716D5"/>
    <w:rsid w:val="00E73CF6"/>
    <w:rsid w:val="00E74E49"/>
    <w:rsid w:val="00E75BC9"/>
    <w:rsid w:val="00E769AC"/>
    <w:rsid w:val="00E76A1F"/>
    <w:rsid w:val="00E76D3E"/>
    <w:rsid w:val="00E80693"/>
    <w:rsid w:val="00E80ED6"/>
    <w:rsid w:val="00E865BA"/>
    <w:rsid w:val="00E86B32"/>
    <w:rsid w:val="00E916CE"/>
    <w:rsid w:val="00EA2E27"/>
    <w:rsid w:val="00EA6095"/>
    <w:rsid w:val="00EA6E5B"/>
    <w:rsid w:val="00EB04EC"/>
    <w:rsid w:val="00EB1860"/>
    <w:rsid w:val="00EB44F0"/>
    <w:rsid w:val="00EB4966"/>
    <w:rsid w:val="00EB4C4F"/>
    <w:rsid w:val="00EB6500"/>
    <w:rsid w:val="00EC2353"/>
    <w:rsid w:val="00EC2BA1"/>
    <w:rsid w:val="00EC611B"/>
    <w:rsid w:val="00ED0460"/>
    <w:rsid w:val="00ED6BA1"/>
    <w:rsid w:val="00EE75D1"/>
    <w:rsid w:val="00EF0F63"/>
    <w:rsid w:val="00EF24E6"/>
    <w:rsid w:val="00EF7825"/>
    <w:rsid w:val="00F015A1"/>
    <w:rsid w:val="00F0265C"/>
    <w:rsid w:val="00F03F32"/>
    <w:rsid w:val="00F1052B"/>
    <w:rsid w:val="00F1382D"/>
    <w:rsid w:val="00F14C99"/>
    <w:rsid w:val="00F15F35"/>
    <w:rsid w:val="00F20A4B"/>
    <w:rsid w:val="00F230A2"/>
    <w:rsid w:val="00F24CF4"/>
    <w:rsid w:val="00F30204"/>
    <w:rsid w:val="00F3557E"/>
    <w:rsid w:val="00F36FD0"/>
    <w:rsid w:val="00F43453"/>
    <w:rsid w:val="00F447AE"/>
    <w:rsid w:val="00F459C4"/>
    <w:rsid w:val="00F4644A"/>
    <w:rsid w:val="00F47676"/>
    <w:rsid w:val="00F50B43"/>
    <w:rsid w:val="00F545C8"/>
    <w:rsid w:val="00F554EC"/>
    <w:rsid w:val="00F60E41"/>
    <w:rsid w:val="00F61CC2"/>
    <w:rsid w:val="00F62CB1"/>
    <w:rsid w:val="00F638D8"/>
    <w:rsid w:val="00F63C1F"/>
    <w:rsid w:val="00F64B71"/>
    <w:rsid w:val="00F64F63"/>
    <w:rsid w:val="00F6540B"/>
    <w:rsid w:val="00F72138"/>
    <w:rsid w:val="00F72AD6"/>
    <w:rsid w:val="00F7630F"/>
    <w:rsid w:val="00F80B0F"/>
    <w:rsid w:val="00F81537"/>
    <w:rsid w:val="00F8566C"/>
    <w:rsid w:val="00F868D1"/>
    <w:rsid w:val="00F868EC"/>
    <w:rsid w:val="00F90E95"/>
    <w:rsid w:val="00F93B38"/>
    <w:rsid w:val="00F96B56"/>
    <w:rsid w:val="00F97794"/>
    <w:rsid w:val="00FA2A74"/>
    <w:rsid w:val="00FA7B7F"/>
    <w:rsid w:val="00FB14B6"/>
    <w:rsid w:val="00FB2186"/>
    <w:rsid w:val="00FC1FE5"/>
    <w:rsid w:val="00FC3921"/>
    <w:rsid w:val="00FC3F5A"/>
    <w:rsid w:val="00FC77F8"/>
    <w:rsid w:val="00FD4D82"/>
    <w:rsid w:val="00FD4F72"/>
    <w:rsid w:val="00FE13AF"/>
    <w:rsid w:val="00FE1754"/>
    <w:rsid w:val="00FE21FD"/>
    <w:rsid w:val="00FE3078"/>
    <w:rsid w:val="00FE4840"/>
    <w:rsid w:val="00FF531D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613A8E"/>
    <w:pPr>
      <w:tabs>
        <w:tab w:val="clear" w:pos="3119"/>
        <w:tab w:val="right" w:pos="10206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613A8E"/>
    <w:pPr>
      <w:tabs>
        <w:tab w:val="clear" w:pos="3119"/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613A8E"/>
    <w:pPr>
      <w:numPr>
        <w:numId w:val="18"/>
      </w:numPr>
      <w:tabs>
        <w:tab w:val="clear" w:pos="3119"/>
        <w:tab w:val="right" w:pos="9639"/>
      </w:tabs>
      <w:spacing w:before="24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5A1"/>
    <w:rPr>
      <w:color w:val="605E5C"/>
      <w:shd w:val="clear" w:color="auto" w:fill="E1DFDD"/>
    </w:rPr>
  </w:style>
  <w:style w:type="paragraph" w:customStyle="1" w:styleId="BasicParagraph">
    <w:name w:val="[Basic Paragraph]"/>
    <w:basedOn w:val="Normalny"/>
    <w:uiPriority w:val="99"/>
    <w:rsid w:val="000144CF"/>
    <w:pPr>
      <w:autoSpaceDE w:val="0"/>
      <w:autoSpaceDN w:val="0"/>
      <w:adjustRightInd w:val="0"/>
      <w:spacing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  <w:szCs w:val="22"/>
    </w:rPr>
  </w:style>
  <w:style w:type="character" w:customStyle="1" w:styleId="stopka0">
    <w:name w:val="stopka"/>
    <w:uiPriority w:val="99"/>
    <w:rsid w:val="000144CF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dlatanca.pl/zbuduj-swoja-kariere/jak-dostac-stypendium" TargetMode="External"/><Relationship Id="rId13" Type="http://schemas.openxmlformats.org/officeDocument/2006/relationships/hyperlink" Target="mailto:anna.cemeljic@nimit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nna.cemeljic@nimit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orientacja@nimi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orientacja@nimit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cemeljic@nimit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deedlatanca.pl/zbuduj-swoja-kariere/dokumenty-do-pobrania" TargetMode="External"/><Relationship Id="rId14" Type="http://schemas.openxmlformats.org/officeDocument/2006/relationships/hyperlink" Target="mailto:anna.cemeljic@nimit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3886</Words>
  <Characters>23317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Ewa Salwa | NIMiT</cp:lastModifiedBy>
  <cp:revision>36</cp:revision>
  <cp:lastPrinted>2022-03-13T17:57:00Z</cp:lastPrinted>
  <dcterms:created xsi:type="dcterms:W3CDTF">2023-04-04T11:48:00Z</dcterms:created>
  <dcterms:modified xsi:type="dcterms:W3CDTF">2023-04-04T13:13:00Z</dcterms:modified>
</cp:coreProperties>
</file>